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AAC6324" w:rsidR="00AD784C" w:rsidRPr="0009050A" w:rsidRDefault="00A66BBE" w:rsidP="0016037B">
            <w:pPr>
              <w:pStyle w:val="Documenttitle"/>
            </w:pPr>
            <w:bookmarkStart w:id="0" w:name="_Hlk183693835"/>
            <w:r>
              <w:t>R</w:t>
            </w:r>
            <w:r w:rsidR="001A1BF9">
              <w:t xml:space="preserve">edress for people who experienced </w:t>
            </w:r>
            <w:r w:rsidR="00F27885">
              <w:t xml:space="preserve">physical, emotional or psychological </w:t>
            </w:r>
            <w:r w:rsidR="001A1BF9">
              <w:t xml:space="preserve">abuse </w:t>
            </w:r>
            <w:r w:rsidR="00F27885">
              <w:t>or</w:t>
            </w:r>
            <w:r w:rsidR="001A1BF9">
              <w:t xml:space="preserve"> neglect</w:t>
            </w:r>
            <w:r w:rsidR="000636A8">
              <w:t xml:space="preserve"> </w:t>
            </w:r>
            <w:r w:rsidR="00E10A42">
              <w:t>as children</w:t>
            </w:r>
            <w:r w:rsidR="00F27885">
              <w:t xml:space="preserve"> while</w:t>
            </w:r>
            <w:r w:rsidR="00E10A42">
              <w:t xml:space="preserve"> living </w:t>
            </w:r>
            <w:r w:rsidR="000636A8">
              <w:t xml:space="preserve">in </w:t>
            </w:r>
            <w:r w:rsidR="00B83863">
              <w:t>institutional</w:t>
            </w:r>
            <w:r w:rsidR="000636A8">
              <w:t xml:space="preserve"> settings before 1990</w:t>
            </w:r>
            <w:bookmarkEnd w:id="0"/>
          </w:p>
        </w:tc>
      </w:tr>
      <w:tr w:rsidR="000B2117" w14:paraId="5DF317EC" w14:textId="77777777" w:rsidTr="009C1CB1">
        <w:trPr>
          <w:trHeight w:val="1247"/>
        </w:trPr>
        <w:tc>
          <w:tcPr>
            <w:tcW w:w="7825" w:type="dxa"/>
          </w:tcPr>
          <w:p w14:paraId="69C24C39" w14:textId="1622BB49" w:rsidR="000B2117" w:rsidRPr="0016037B" w:rsidRDefault="001A1BF9" w:rsidP="0016037B">
            <w:pPr>
              <w:pStyle w:val="Documentsubtitle"/>
            </w:pPr>
            <w:r>
              <w:t>Frequently asked questions</w:t>
            </w:r>
          </w:p>
        </w:tc>
      </w:tr>
      <w:tr w:rsidR="00CF4148" w14:paraId="5F5E6105" w14:textId="77777777" w:rsidTr="00CF4148">
        <w:trPr>
          <w:trHeight w:val="284"/>
        </w:trPr>
        <w:tc>
          <w:tcPr>
            <w:tcW w:w="7825"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623B2D43" w14:textId="5C3A01CE"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22F24DD" w14:textId="39ADB759" w:rsidR="001A1BF9" w:rsidRPr="00D06E5F" w:rsidRDefault="001A1BF9" w:rsidP="00D06E5F">
      <w:pPr>
        <w:pStyle w:val="Heading1"/>
      </w:pPr>
      <w:r>
        <w:t>Wha</w:t>
      </w:r>
      <w:r w:rsidR="70218355">
        <w:t>t is redress</w:t>
      </w:r>
      <w:r>
        <w:t xml:space="preserve">? </w:t>
      </w:r>
    </w:p>
    <w:p w14:paraId="45A628AC" w14:textId="77777777" w:rsidR="001A1BF9" w:rsidRDefault="001A1BF9" w:rsidP="001A1BF9">
      <w:pPr>
        <w:pStyle w:val="Body"/>
      </w:pPr>
      <w:r w:rsidRPr="001A1BF9">
        <w:t>Redress is about making an acknowledgement for wrongs that happened in the past. </w:t>
      </w:r>
    </w:p>
    <w:p w14:paraId="654C59F7" w14:textId="5830C887" w:rsidR="003D251F" w:rsidRDefault="003D251F" w:rsidP="001A1BF9">
      <w:pPr>
        <w:pStyle w:val="Body"/>
      </w:pPr>
      <w:r>
        <w:t>Redress for historical institutional abuse will include:</w:t>
      </w:r>
    </w:p>
    <w:p w14:paraId="6216D4D1" w14:textId="2F0BD8A7" w:rsidR="003D251F" w:rsidRDefault="003D251F" w:rsidP="009A215E">
      <w:pPr>
        <w:pStyle w:val="Bullet1"/>
      </w:pPr>
      <w:r>
        <w:t>payment of up to $20,000</w:t>
      </w:r>
    </w:p>
    <w:p w14:paraId="392238AA" w14:textId="40D63540" w:rsidR="003D251F" w:rsidRDefault="003D251F" w:rsidP="009A215E">
      <w:pPr>
        <w:pStyle w:val="Bullet1"/>
      </w:pPr>
      <w:r>
        <w:t>personal apology – in person or written</w:t>
      </w:r>
    </w:p>
    <w:p w14:paraId="0037963E" w14:textId="3E2E9C01" w:rsidR="003D251F" w:rsidRDefault="003D251F" w:rsidP="009A215E">
      <w:pPr>
        <w:pStyle w:val="Bullet1"/>
      </w:pPr>
      <w:r>
        <w:t xml:space="preserve">up to 20 counselling sessions. </w:t>
      </w:r>
    </w:p>
    <w:p w14:paraId="7A52C5E9" w14:textId="7C873076" w:rsidR="003D251F" w:rsidRDefault="003D251F" w:rsidP="001A1BF9">
      <w:pPr>
        <w:pStyle w:val="Body"/>
      </w:pPr>
      <w:r>
        <w:t xml:space="preserve">Eligible people will be able to choose to accept any or all the above. Redress for historical institutional abuse </w:t>
      </w:r>
      <w:r w:rsidR="008E5089">
        <w:t xml:space="preserve">is anticipated to </w:t>
      </w:r>
      <w:r>
        <w:t xml:space="preserve">open for applications in December 2024. </w:t>
      </w:r>
    </w:p>
    <w:p w14:paraId="66D34A57" w14:textId="6EDCC286" w:rsidR="001A1BF9" w:rsidRPr="00202B24" w:rsidRDefault="001A1BF9" w:rsidP="001A1BF9">
      <w:pPr>
        <w:pStyle w:val="Heading1"/>
      </w:pPr>
      <w:r>
        <w:t xml:space="preserve">Why is the Victorian Government offering redress? </w:t>
      </w:r>
    </w:p>
    <w:p w14:paraId="24EA7E55" w14:textId="2102FD1D" w:rsidR="00FF0C76" w:rsidRDefault="00B861BD" w:rsidP="001A1BF9">
      <w:pPr>
        <w:pStyle w:val="Body"/>
      </w:pPr>
      <w:r w:rsidRPr="00B861BD">
        <w:t xml:space="preserve">On Thursday 8 February 2024, Premier Jacinta Allan made a formal </w:t>
      </w:r>
      <w:hyperlink r:id="rId16" w:history="1">
        <w:r w:rsidRPr="00B861BD">
          <w:rPr>
            <w:rStyle w:val="Hyperlink"/>
          </w:rPr>
          <w:t>Apology in Parliament</w:t>
        </w:r>
      </w:hyperlink>
      <w:r w:rsidRPr="00B861BD">
        <w:t>, to Victorians who experienced abuse and neglect as children in institutional settings before 1990.</w:t>
      </w:r>
    </w:p>
    <w:p w14:paraId="665A44BB" w14:textId="2E8E8F16" w:rsidR="003D251F" w:rsidRDefault="003D251F" w:rsidP="001A1BF9">
      <w:pPr>
        <w:pStyle w:val="Body"/>
      </w:pPr>
      <w:r>
        <w:t xml:space="preserve">The Apology follows the announcement in 2022 that the Victorian Government would deliver redress to people who experienced abuse or neglect. Redress is to acknowledge what happened and to help with healing. </w:t>
      </w:r>
    </w:p>
    <w:p w14:paraId="38DC2878" w14:textId="7E53BBA0" w:rsidR="003D251F" w:rsidRDefault="003D251F" w:rsidP="001A1BF9">
      <w:pPr>
        <w:pStyle w:val="Body"/>
      </w:pPr>
      <w:r>
        <w:t xml:space="preserve">The Victorian Government funded $165 million for redress in the Victorian state budget 2024/25, following the apology </w:t>
      </w:r>
      <w:r w:rsidR="006F7642">
        <w:t xml:space="preserve">at Victorian Parliament. </w:t>
      </w:r>
    </w:p>
    <w:p w14:paraId="4C2C247B" w14:textId="46CEB93B" w:rsidR="00CA2D49" w:rsidRDefault="00CA2D49" w:rsidP="00464CB2">
      <w:pPr>
        <w:pStyle w:val="Heading1"/>
      </w:pPr>
      <w:r>
        <w:t>How will redress be managed?</w:t>
      </w:r>
    </w:p>
    <w:p w14:paraId="35FD14E5" w14:textId="535CBF4A" w:rsidR="006F7642" w:rsidRDefault="006F7642" w:rsidP="001A1BF9">
      <w:pPr>
        <w:pStyle w:val="Body"/>
      </w:pPr>
      <w:r>
        <w:t xml:space="preserve">The Department of Families, Fairness and Housing (the department) is responsible for the management of redress for historical institutional abuse. </w:t>
      </w:r>
    </w:p>
    <w:p w14:paraId="139CE2D2" w14:textId="21FA731A" w:rsidR="006F7642" w:rsidRDefault="006F7642" w:rsidP="001A1BF9">
      <w:pPr>
        <w:pStyle w:val="Body"/>
      </w:pPr>
      <w:r>
        <w:t>Redress will be delivered in a way that:</w:t>
      </w:r>
    </w:p>
    <w:p w14:paraId="473A2C94" w14:textId="0DDCC644" w:rsidR="002B3A0B" w:rsidRDefault="004C0AED">
      <w:pPr>
        <w:pStyle w:val="Bullet1"/>
      </w:pPr>
      <w:r>
        <w:t>puts the needs of people</w:t>
      </w:r>
      <w:r w:rsidR="00EB518C">
        <w:t xml:space="preserve"> first</w:t>
      </w:r>
      <w:r w:rsidR="005A7929">
        <w:t xml:space="preserve"> by </w:t>
      </w:r>
      <w:r w:rsidR="00A9763E">
        <w:t xml:space="preserve">listening and </w:t>
      </w:r>
      <w:r w:rsidR="00B00B58">
        <w:t>communicati</w:t>
      </w:r>
      <w:r w:rsidR="00A9763E">
        <w:t>ng clearly and regularly</w:t>
      </w:r>
    </w:p>
    <w:p w14:paraId="031A8AB9" w14:textId="69AED459" w:rsidR="00340249" w:rsidRDefault="002B3A0B">
      <w:pPr>
        <w:pStyle w:val="Bullet1"/>
      </w:pPr>
      <w:r>
        <w:t xml:space="preserve">delivers </w:t>
      </w:r>
      <w:r w:rsidR="00340249">
        <w:t>fair, consistent and timely outcomes</w:t>
      </w:r>
    </w:p>
    <w:p w14:paraId="1F4AAD94" w14:textId="0677B5F2" w:rsidR="0093181F" w:rsidRDefault="0093301F" w:rsidP="005612B0">
      <w:pPr>
        <w:pStyle w:val="Bullet1"/>
      </w:pPr>
      <w:r>
        <w:t xml:space="preserve">is flexible, </w:t>
      </w:r>
      <w:r w:rsidR="00483BAD">
        <w:t xml:space="preserve">culturally safe and </w:t>
      </w:r>
      <w:r w:rsidR="0093181F">
        <w:t xml:space="preserve">supports </w:t>
      </w:r>
      <w:r w:rsidR="00483BAD">
        <w:t>di</w:t>
      </w:r>
      <w:r w:rsidR="0093181F">
        <w:t>verse needs</w:t>
      </w:r>
    </w:p>
    <w:p w14:paraId="26EA32CF" w14:textId="0002E312" w:rsidR="00AA766C" w:rsidRDefault="00004EC3" w:rsidP="00B00B58">
      <w:pPr>
        <w:pStyle w:val="Bullet1"/>
      </w:pPr>
      <w:r>
        <w:t xml:space="preserve">is </w:t>
      </w:r>
      <w:r w:rsidR="0093181F">
        <w:t>easily accessible</w:t>
      </w:r>
      <w:r w:rsidR="00B00B58">
        <w:t>.</w:t>
      </w:r>
    </w:p>
    <w:p w14:paraId="6839FCAE" w14:textId="695B2463" w:rsidR="003E334F" w:rsidRDefault="006575FC" w:rsidP="006F7642">
      <w:pPr>
        <w:pStyle w:val="Bodyafterbullets"/>
      </w:pPr>
      <w:r w:rsidRPr="0085732A">
        <w:t xml:space="preserve">Redress </w:t>
      </w:r>
      <w:r w:rsidR="008E5089">
        <w:t>is anticipated to</w:t>
      </w:r>
      <w:r w:rsidR="008E5089" w:rsidRPr="0085732A">
        <w:t xml:space="preserve"> </w:t>
      </w:r>
      <w:r>
        <w:t xml:space="preserve">open for applications in December 2024 </w:t>
      </w:r>
      <w:r w:rsidR="00B00B58">
        <w:t>and further information will be available at that time.</w:t>
      </w:r>
    </w:p>
    <w:p w14:paraId="62E4916E" w14:textId="36AF0A4D" w:rsidR="001A1BF9" w:rsidRPr="009B569D" w:rsidRDefault="001A1BF9" w:rsidP="00760F1D">
      <w:pPr>
        <w:pStyle w:val="Heading1"/>
      </w:pPr>
      <w:r w:rsidRPr="009B569D">
        <w:lastRenderedPageBreak/>
        <w:t xml:space="preserve">How </w:t>
      </w:r>
      <w:r w:rsidRPr="00760F1D">
        <w:t>will</w:t>
      </w:r>
      <w:r w:rsidRPr="009B569D">
        <w:t xml:space="preserve"> </w:t>
      </w:r>
      <w:r>
        <w:t>it</w:t>
      </w:r>
      <w:r w:rsidRPr="009B569D">
        <w:t xml:space="preserve"> align with other redress</w:t>
      </w:r>
      <w:r>
        <w:t xml:space="preserve"> services</w:t>
      </w:r>
      <w:r w:rsidRPr="009B569D">
        <w:t xml:space="preserve">? </w:t>
      </w:r>
    </w:p>
    <w:p w14:paraId="75AC1B4C" w14:textId="2890FA1C" w:rsidR="001A1BF9" w:rsidRDefault="001A1BF9" w:rsidP="001A1BF9">
      <w:pPr>
        <w:pStyle w:val="Body"/>
      </w:pPr>
      <w:r>
        <w:t>It will build on support already available through the National Redress Scheme</w:t>
      </w:r>
      <w:r w:rsidR="00B128D3">
        <w:t xml:space="preserve"> </w:t>
      </w:r>
      <w:r>
        <w:t xml:space="preserve">as well as </w:t>
      </w:r>
      <w:r w:rsidR="00E00053">
        <w:t xml:space="preserve">other </w:t>
      </w:r>
      <w:r>
        <w:t>similar schemes in Victoria and other states.</w:t>
      </w:r>
    </w:p>
    <w:p w14:paraId="3674BD22" w14:textId="724B59FB" w:rsidR="0029333B" w:rsidRDefault="0029333B" w:rsidP="0029333B">
      <w:pPr>
        <w:pStyle w:val="Heading1"/>
      </w:pPr>
      <w:r>
        <w:t xml:space="preserve">Who </w:t>
      </w:r>
      <w:r w:rsidR="001B1CCF">
        <w:t>can apply</w:t>
      </w:r>
      <w:r>
        <w:t xml:space="preserve"> for </w:t>
      </w:r>
      <w:r w:rsidR="008E5089">
        <w:t>redress for historical institutional abuse</w:t>
      </w:r>
      <w:r>
        <w:t>?</w:t>
      </w:r>
    </w:p>
    <w:p w14:paraId="598AEC11" w14:textId="0C7091EF" w:rsidR="0029333B" w:rsidRPr="00826ED8" w:rsidRDefault="0029333B" w:rsidP="3C6CF558">
      <w:pPr>
        <w:pStyle w:val="Body"/>
        <w:rPr>
          <w:rFonts w:cs="Arial"/>
        </w:rPr>
      </w:pPr>
      <w:r w:rsidRPr="3C6CF558">
        <w:rPr>
          <w:rFonts w:cs="Arial"/>
        </w:rPr>
        <w:t xml:space="preserve">To </w:t>
      </w:r>
      <w:r w:rsidR="0061291F" w:rsidRPr="3C6CF558">
        <w:rPr>
          <w:rFonts w:cs="Arial"/>
        </w:rPr>
        <w:t>apply</w:t>
      </w:r>
      <w:r w:rsidRPr="3C6CF558">
        <w:rPr>
          <w:rFonts w:cs="Arial"/>
        </w:rPr>
        <w:t xml:space="preserve">, you </w:t>
      </w:r>
      <w:r w:rsidR="43764B5B" w:rsidRPr="3C6CF558">
        <w:rPr>
          <w:rFonts w:cs="Arial"/>
        </w:rPr>
        <w:t>must</w:t>
      </w:r>
      <w:r w:rsidRPr="3C6CF558">
        <w:rPr>
          <w:rFonts w:cs="Arial"/>
        </w:rPr>
        <w:t xml:space="preserve"> have:</w:t>
      </w:r>
    </w:p>
    <w:p w14:paraId="418F20D1" w14:textId="158F87D3" w:rsidR="0029333B" w:rsidRDefault="0029333B" w:rsidP="0029333B">
      <w:pPr>
        <w:pStyle w:val="Bullet1"/>
      </w:pPr>
      <w:r>
        <w:t>lived in Victorian institutions for at least 6 months (cumulative) before 1 January 1990</w:t>
      </w:r>
    </w:p>
    <w:p w14:paraId="2AEAC732" w14:textId="3E5A5C87" w:rsidR="0029333B" w:rsidRDefault="0029333B" w:rsidP="0029333B">
      <w:pPr>
        <w:pStyle w:val="Bullet1"/>
      </w:pPr>
      <w:r>
        <w:t>experienced physical, psychological, or emotional abuse or neglect as a child (less than 18 years old) while living in institutions before 1990</w:t>
      </w:r>
    </w:p>
    <w:p w14:paraId="58DD5969" w14:textId="77777777" w:rsidR="008E5089" w:rsidRDefault="00E12CE5" w:rsidP="0085732A">
      <w:pPr>
        <w:pStyle w:val="Bodyafterbullets"/>
      </w:pPr>
      <w:r>
        <w:t>When applying, y</w:t>
      </w:r>
      <w:r w:rsidR="00B940CB">
        <w:t>ou will need to</w:t>
      </w:r>
      <w:r w:rsidR="00212C3F">
        <w:t xml:space="preserve"> </w:t>
      </w:r>
      <w:r w:rsidR="00495C8B">
        <w:t xml:space="preserve">agree to </w:t>
      </w:r>
      <w:r w:rsidR="00707F33">
        <w:t>share</w:t>
      </w:r>
      <w:r w:rsidR="00495C8B">
        <w:t xml:space="preserve"> your information with other</w:t>
      </w:r>
      <w:r w:rsidR="006F7642">
        <w:t xml:space="preserve"> non-government</w:t>
      </w:r>
      <w:r w:rsidR="008E5089">
        <w:t xml:space="preserve"> and government</w:t>
      </w:r>
      <w:r w:rsidR="00495C8B">
        <w:t xml:space="preserve"> institutions</w:t>
      </w:r>
      <w:r w:rsidR="00BE24A4">
        <w:t xml:space="preserve">. </w:t>
      </w:r>
    </w:p>
    <w:p w14:paraId="26A4D56B" w14:textId="3D9D5BF3" w:rsidR="0085732A" w:rsidRDefault="0085732A" w:rsidP="0085732A">
      <w:pPr>
        <w:pStyle w:val="Bodyafterbullets"/>
      </w:pPr>
      <w:r>
        <w:t xml:space="preserve">Further </w:t>
      </w:r>
      <w:r w:rsidR="348EAA7F">
        <w:t>i</w:t>
      </w:r>
      <w:r>
        <w:t xml:space="preserve">nformation about how to access this payment will be provided in </w:t>
      </w:r>
      <w:r w:rsidR="000A1C60">
        <w:t>December 2024</w:t>
      </w:r>
      <w:r>
        <w:t>.</w:t>
      </w:r>
    </w:p>
    <w:p w14:paraId="5F9B53C1" w14:textId="27A01253" w:rsidR="00C715DE" w:rsidRDefault="00BD3CD9" w:rsidP="00464CB2">
      <w:pPr>
        <w:pStyle w:val="Heading1"/>
      </w:pPr>
      <w:r>
        <w:t>How long will redress be available?</w:t>
      </w:r>
    </w:p>
    <w:p w14:paraId="4D279F1B" w14:textId="23660DA3" w:rsidR="00BD3CD9" w:rsidRDefault="00E52E1B" w:rsidP="00BD3CD9">
      <w:pPr>
        <w:pStyle w:val="Body"/>
      </w:pPr>
      <w:r w:rsidRPr="0085732A">
        <w:t xml:space="preserve">Redress </w:t>
      </w:r>
      <w:r>
        <w:t xml:space="preserve">for </w:t>
      </w:r>
      <w:r w:rsidR="006F7642">
        <w:t>h</w:t>
      </w:r>
      <w:r>
        <w:t xml:space="preserve">istorical </w:t>
      </w:r>
      <w:r w:rsidR="006F7642">
        <w:t>i</w:t>
      </w:r>
      <w:r>
        <w:t xml:space="preserve">nstitutional </w:t>
      </w:r>
      <w:r w:rsidR="006F7642">
        <w:t>a</w:t>
      </w:r>
      <w:r>
        <w:t xml:space="preserve">buse </w:t>
      </w:r>
      <w:r w:rsidR="008E5089">
        <w:t xml:space="preserve">is anticipated to </w:t>
      </w:r>
      <w:r>
        <w:t xml:space="preserve">open for applications </w:t>
      </w:r>
      <w:r w:rsidR="000A1C60">
        <w:t>in December</w:t>
      </w:r>
      <w:r w:rsidR="00D768E2">
        <w:t xml:space="preserve"> 2024 and</w:t>
      </w:r>
      <w:r w:rsidR="0074433C">
        <w:t xml:space="preserve"> </w:t>
      </w:r>
      <w:r w:rsidR="00D768E2">
        <w:t>run</w:t>
      </w:r>
      <w:r w:rsidR="0074433C">
        <w:t xml:space="preserve"> for 18 months</w:t>
      </w:r>
      <w:r w:rsidR="00985250">
        <w:t>.</w:t>
      </w:r>
    </w:p>
    <w:p w14:paraId="0710E329" w14:textId="54F99883" w:rsidR="001B1CCF" w:rsidRDefault="0037765C" w:rsidP="00BD3CD9">
      <w:pPr>
        <w:pStyle w:val="Body"/>
      </w:pPr>
      <w:r>
        <w:t xml:space="preserve">Further information will be provided </w:t>
      </w:r>
      <w:r w:rsidR="00DB6123">
        <w:t xml:space="preserve">in </w:t>
      </w:r>
      <w:r w:rsidR="000A1C60">
        <w:t>December 2024</w:t>
      </w:r>
      <w:r w:rsidR="00DB6123">
        <w:t>.</w:t>
      </w:r>
    </w:p>
    <w:p w14:paraId="10806124" w14:textId="20FF2B7A" w:rsidR="002327DB" w:rsidRDefault="00D43517" w:rsidP="002327DB">
      <w:pPr>
        <w:pStyle w:val="Heading1"/>
      </w:pPr>
      <w:r>
        <w:t>What payment</w:t>
      </w:r>
      <w:r w:rsidR="08B02EFA">
        <w:t>s are available</w:t>
      </w:r>
      <w:r>
        <w:t>?</w:t>
      </w:r>
    </w:p>
    <w:p w14:paraId="5C35BA43" w14:textId="00FD442C" w:rsidR="006F7642" w:rsidRDefault="00766CAD" w:rsidP="006F7642">
      <w:pPr>
        <w:pStyle w:val="Body"/>
      </w:pPr>
      <w:r>
        <w:t xml:space="preserve">A payment of up to $20,000 will be available to people who experienced physical, emotional or psychological abuse or neglect as children while living in institutional settings before 1990. </w:t>
      </w:r>
    </w:p>
    <w:p w14:paraId="270AA8C9" w14:textId="5B1F5878" w:rsidR="003A4EA3" w:rsidRDefault="00651377" w:rsidP="00D43517">
      <w:pPr>
        <w:pStyle w:val="Body"/>
      </w:pPr>
      <w:r>
        <w:t>These r</w:t>
      </w:r>
      <w:r w:rsidR="00C01872">
        <w:t xml:space="preserve">edress </w:t>
      </w:r>
      <w:r>
        <w:t>payments are</w:t>
      </w:r>
      <w:r w:rsidR="00C01872">
        <w:t xml:space="preserve"> </w:t>
      </w:r>
      <w:r w:rsidR="2F6AAD5E">
        <w:t>to acknowledge harm</w:t>
      </w:r>
      <w:r>
        <w:t xml:space="preserve"> </w:t>
      </w:r>
      <w:r w:rsidR="2F6AAD5E">
        <w:t xml:space="preserve">and </w:t>
      </w:r>
      <w:r w:rsidR="00B30B09">
        <w:t xml:space="preserve">to </w:t>
      </w:r>
      <w:r w:rsidR="2F6AAD5E">
        <w:t>support healing.</w:t>
      </w:r>
      <w:r w:rsidR="0089797E">
        <w:t xml:space="preserve"> </w:t>
      </w:r>
      <w:r w:rsidR="1C9C6754">
        <w:t xml:space="preserve">Those who have already received </w:t>
      </w:r>
      <w:r w:rsidR="00FF6A57">
        <w:t xml:space="preserve">similar </w:t>
      </w:r>
      <w:r w:rsidR="1C9C6754">
        <w:t xml:space="preserve">payments through another scheme </w:t>
      </w:r>
      <w:r w:rsidR="00454D07">
        <w:t xml:space="preserve">or institution </w:t>
      </w:r>
      <w:r w:rsidR="1C9C6754">
        <w:t>may not be eligible for the full</w:t>
      </w:r>
      <w:r w:rsidR="000D1D31">
        <w:t xml:space="preserve"> amount. </w:t>
      </w:r>
    </w:p>
    <w:p w14:paraId="540AA469" w14:textId="7EB6E3E8" w:rsidR="00D906E7" w:rsidRDefault="00602AE8" w:rsidP="00D43517">
      <w:pPr>
        <w:pStyle w:val="Body"/>
      </w:pPr>
      <w:r>
        <w:t>This includes:</w:t>
      </w:r>
    </w:p>
    <w:p w14:paraId="783E6516" w14:textId="5D11BC56" w:rsidR="00D906E7" w:rsidRDefault="00D906E7" w:rsidP="00D906E7">
      <w:pPr>
        <w:pStyle w:val="Bullet1"/>
      </w:pPr>
      <w:r>
        <w:t xml:space="preserve">Advance redress payments. </w:t>
      </w:r>
    </w:p>
    <w:p w14:paraId="0CB8EB11" w14:textId="77777777" w:rsidR="00D906E7" w:rsidRPr="002B3F21" w:rsidRDefault="00D906E7" w:rsidP="00D906E7">
      <w:pPr>
        <w:pStyle w:val="Bullet1"/>
      </w:pPr>
      <w:r>
        <w:t>payments in settlement of civil claims</w:t>
      </w:r>
      <w:r w:rsidRPr="00306371">
        <w:rPr>
          <w:rFonts w:cs="Arial"/>
          <w:szCs w:val="21"/>
        </w:rPr>
        <w:t xml:space="preserve"> </w:t>
      </w:r>
      <w:r w:rsidRPr="00E51AE8">
        <w:rPr>
          <w:rFonts w:cs="Arial"/>
          <w:szCs w:val="21"/>
        </w:rPr>
        <w:t xml:space="preserve">for </w:t>
      </w:r>
      <w:r>
        <w:rPr>
          <w:rFonts w:cs="Arial"/>
          <w:szCs w:val="21"/>
        </w:rPr>
        <w:t xml:space="preserve">sexual and non-sexual </w:t>
      </w:r>
      <w:r w:rsidRPr="00E51AE8">
        <w:rPr>
          <w:rFonts w:cs="Arial"/>
          <w:szCs w:val="21"/>
        </w:rPr>
        <w:t>abuse</w:t>
      </w:r>
      <w:r>
        <w:rPr>
          <w:rFonts w:cs="Arial"/>
          <w:szCs w:val="21"/>
        </w:rPr>
        <w:t xml:space="preserve"> or neglect</w:t>
      </w:r>
      <w:r w:rsidRPr="00E51AE8">
        <w:rPr>
          <w:rFonts w:cs="Arial"/>
          <w:szCs w:val="21"/>
        </w:rPr>
        <w:t xml:space="preserve"> in care from all institutions</w:t>
      </w:r>
      <w:r>
        <w:rPr>
          <w:rFonts w:cs="Arial"/>
          <w:szCs w:val="21"/>
        </w:rPr>
        <w:t>.</w:t>
      </w:r>
    </w:p>
    <w:p w14:paraId="2D1E9836" w14:textId="152B10E8" w:rsidR="00D906E7" w:rsidRDefault="00D906E7" w:rsidP="00D906E7">
      <w:pPr>
        <w:pStyle w:val="Bullet1"/>
      </w:pPr>
      <w:r>
        <w:rPr>
          <w:rFonts w:cs="Arial"/>
          <w:szCs w:val="21"/>
        </w:rPr>
        <w:t>National Redress Scheme (NRS) payments for abuse in Victorian institutional settings.</w:t>
      </w:r>
    </w:p>
    <w:p w14:paraId="09C20977" w14:textId="77777777" w:rsidR="00D906E7" w:rsidRDefault="00D906E7" w:rsidP="00D906E7">
      <w:pPr>
        <w:pStyle w:val="Bullet1"/>
      </w:pPr>
      <w:r>
        <w:t>institutional redress scheme payments (</w:t>
      </w:r>
      <w:r w:rsidRPr="00C7740B">
        <w:rPr>
          <w:rFonts w:cs="Arial"/>
          <w:szCs w:val="21"/>
        </w:rPr>
        <w:t>e.g. Towards Healing</w:t>
      </w:r>
      <w:r>
        <w:rPr>
          <w:rFonts w:cs="Arial"/>
          <w:szCs w:val="21"/>
        </w:rPr>
        <w:t>)</w:t>
      </w:r>
      <w:r>
        <w:t>.</w:t>
      </w:r>
    </w:p>
    <w:p w14:paraId="6E7F259C" w14:textId="7A7E3E93" w:rsidR="00A32607" w:rsidRDefault="00A32607" w:rsidP="00A32607">
      <w:pPr>
        <w:pStyle w:val="Heading1"/>
      </w:pPr>
      <w:r w:rsidRPr="005E35D1">
        <w:t>I received an advance redress payment, am I eligible for</w:t>
      </w:r>
      <w:r>
        <w:t xml:space="preserve"> an additional payment?</w:t>
      </w:r>
    </w:p>
    <w:p w14:paraId="5598D174" w14:textId="74E09E64" w:rsidR="004D7B5D" w:rsidRPr="009A215E" w:rsidRDefault="00EF2815" w:rsidP="009A215E">
      <w:pPr>
        <w:pStyle w:val="Body"/>
      </w:pPr>
      <w:r w:rsidRPr="009A215E">
        <w:t>If you have received</w:t>
      </w:r>
      <w:r w:rsidR="004D7B5D" w:rsidRPr="009A215E">
        <w:t xml:space="preserve"> an advance redress payment</w:t>
      </w:r>
      <w:r w:rsidRPr="009A215E">
        <w:t xml:space="preserve">, you </w:t>
      </w:r>
      <w:r w:rsidR="004D7B5D" w:rsidRPr="009A215E">
        <w:t>can</w:t>
      </w:r>
      <w:r w:rsidR="00BE4743" w:rsidRPr="009A215E">
        <w:t xml:space="preserve"> still</w:t>
      </w:r>
      <w:r w:rsidR="004D7B5D" w:rsidRPr="009A215E">
        <w:t xml:space="preserve"> apply for </w:t>
      </w:r>
      <w:r w:rsidR="0089797E" w:rsidRPr="009A215E">
        <w:t>redress</w:t>
      </w:r>
      <w:r w:rsidR="004D7B5D" w:rsidRPr="009A215E">
        <w:t>.</w:t>
      </w:r>
    </w:p>
    <w:p w14:paraId="21DDA635" w14:textId="0828F9F4" w:rsidR="00F0319E" w:rsidRPr="009A215E" w:rsidRDefault="00284900" w:rsidP="009A215E">
      <w:pPr>
        <w:pStyle w:val="Body"/>
      </w:pPr>
      <w:r w:rsidRPr="009A215E">
        <w:t xml:space="preserve">If people </w:t>
      </w:r>
      <w:r w:rsidR="007C34D8" w:rsidRPr="009A215E">
        <w:t xml:space="preserve">meet the eligibility criteria for </w:t>
      </w:r>
      <w:r w:rsidR="0089797E" w:rsidRPr="009A215E">
        <w:t>r</w:t>
      </w:r>
      <w:r w:rsidR="007C34D8" w:rsidRPr="009A215E">
        <w:t xml:space="preserve">edress and </w:t>
      </w:r>
      <w:r w:rsidRPr="009A215E">
        <w:t>have receiv</w:t>
      </w:r>
      <w:r w:rsidR="00A95728" w:rsidRPr="009A215E">
        <w:t xml:space="preserve">ed $10,000 for the advance redress payment, this amount will be deducted from the </w:t>
      </w:r>
      <w:r w:rsidR="00BE4743" w:rsidRPr="009A215E">
        <w:t xml:space="preserve">redress </w:t>
      </w:r>
      <w:r w:rsidR="00A95728" w:rsidRPr="009A215E">
        <w:t>payment.</w:t>
      </w:r>
    </w:p>
    <w:p w14:paraId="26EA309F" w14:textId="77777777" w:rsidR="0046550B" w:rsidRPr="009A215E" w:rsidRDefault="0046550B" w:rsidP="009A215E">
      <w:pPr>
        <w:pStyle w:val="Body"/>
      </w:pPr>
      <w:r w:rsidRPr="009A215E">
        <w:t xml:space="preserve">Each application will be considered in accordance with the eligibility criteria. </w:t>
      </w:r>
    </w:p>
    <w:p w14:paraId="0157FCA3" w14:textId="77777777" w:rsidR="0046550B" w:rsidRPr="009A215E" w:rsidRDefault="0046550B" w:rsidP="009A215E">
      <w:pPr>
        <w:pStyle w:val="Body"/>
      </w:pPr>
      <w:r w:rsidRPr="009A215E">
        <w:t>Applications for advance redress payments will be open until 5pm, Monday 9 December 2024.  </w:t>
      </w:r>
    </w:p>
    <w:p w14:paraId="2783A786" w14:textId="77777777" w:rsidR="0046550B" w:rsidRPr="009A215E" w:rsidRDefault="0046550B" w:rsidP="009A215E">
      <w:pPr>
        <w:pStyle w:val="Body"/>
      </w:pPr>
      <w:r w:rsidRPr="009A215E">
        <w:lastRenderedPageBreak/>
        <w:t>After this date, we will not be accepting applications. </w:t>
      </w:r>
    </w:p>
    <w:p w14:paraId="59DA4E16" w14:textId="5BA06B9F" w:rsidR="0046550B" w:rsidRPr="009A215E" w:rsidRDefault="00013669" w:rsidP="009A215E">
      <w:pPr>
        <w:pStyle w:val="Body"/>
      </w:pPr>
      <w:r>
        <w:t xml:space="preserve">The department will still assess your application if you applied before 9 December 2024. </w:t>
      </w:r>
    </w:p>
    <w:p w14:paraId="3DFBAC3F" w14:textId="297A74A9" w:rsidR="00FC3F24" w:rsidRDefault="00FC3F24" w:rsidP="00FC3F24">
      <w:pPr>
        <w:pStyle w:val="Heading1"/>
      </w:pPr>
      <w:r>
        <w:t>What is an advance payment?</w:t>
      </w:r>
    </w:p>
    <w:p w14:paraId="499819CB" w14:textId="17EB0C7C" w:rsidR="00AF583E" w:rsidRPr="00AF583E" w:rsidRDefault="00AF583E" w:rsidP="00AF583E">
      <w:pPr>
        <w:pStyle w:val="Body"/>
      </w:pPr>
      <w:r w:rsidRPr="00AF583E">
        <w:t>Advance redress payments</w:t>
      </w:r>
      <w:r>
        <w:t xml:space="preserve"> </w:t>
      </w:r>
      <w:r w:rsidRPr="00AF583E">
        <w:t>offer a one-off payment to people who were physically, psychologically or emotionally abused or neglected as children while living in institutional settings in Victoria before 1990, and who are now terminally or critically ill.</w:t>
      </w:r>
    </w:p>
    <w:p w14:paraId="459F2614" w14:textId="1673F186" w:rsidR="0089797E" w:rsidRDefault="0089797E" w:rsidP="0089797E">
      <w:pPr>
        <w:pStyle w:val="Heading1"/>
      </w:pPr>
      <w:r>
        <w:t xml:space="preserve">Can I apply for </w:t>
      </w:r>
      <w:r w:rsidR="00294D59">
        <w:t xml:space="preserve">a </w:t>
      </w:r>
      <w:r>
        <w:t>redress</w:t>
      </w:r>
      <w:r w:rsidR="00294D59">
        <w:t xml:space="preserve"> payment</w:t>
      </w:r>
      <w:r>
        <w:t xml:space="preserve"> if I have received </w:t>
      </w:r>
      <w:r w:rsidR="00294D59">
        <w:t>payment from another scheme or compensation through a previous civil claim?</w:t>
      </w:r>
    </w:p>
    <w:p w14:paraId="65B90849" w14:textId="0D6ACE1B" w:rsidR="00294D59" w:rsidRDefault="00294D59" w:rsidP="00294D59">
      <w:pPr>
        <w:pStyle w:val="Body"/>
      </w:pPr>
      <w:r>
        <w:t>You can apply fo</w:t>
      </w:r>
      <w:r w:rsidR="005F5207">
        <w:t>r the redress for historical institutional abuse even if you have receive</w:t>
      </w:r>
      <w:r w:rsidR="00A5622A">
        <w:t>d</w:t>
      </w:r>
      <w:r w:rsidR="005F5207">
        <w:t xml:space="preserve"> redress from another scheme, institution or civil claim</w:t>
      </w:r>
      <w:r w:rsidR="005F5207" w:rsidRPr="00107DAF">
        <w:t>.</w:t>
      </w:r>
    </w:p>
    <w:p w14:paraId="76213062" w14:textId="5907CBBB" w:rsidR="00294D59" w:rsidRDefault="00294D59" w:rsidP="00294D59">
      <w:pPr>
        <w:pStyle w:val="Body"/>
      </w:pPr>
      <w:r>
        <w:t>However, if you have already received payment through another scheme or institution, you may not receive the full $20,000.</w:t>
      </w:r>
      <w:r w:rsidR="005F5207">
        <w:t xml:space="preserve"> </w:t>
      </w:r>
    </w:p>
    <w:p w14:paraId="507E7C35" w14:textId="1B33AAB2" w:rsidR="005F5207" w:rsidRDefault="005F5207" w:rsidP="00294D59">
      <w:pPr>
        <w:pStyle w:val="Body"/>
      </w:pPr>
      <w:r w:rsidRPr="004D7B5D">
        <w:t xml:space="preserve">Further information will be available </w:t>
      </w:r>
      <w:r>
        <w:t>in December 2024</w:t>
      </w:r>
      <w:r w:rsidRPr="004D7B5D">
        <w:t>.</w:t>
      </w:r>
    </w:p>
    <w:p w14:paraId="1F8A18D0" w14:textId="0154FE70" w:rsidR="00381EF1" w:rsidRDefault="00381EF1" w:rsidP="00FB44CF">
      <w:pPr>
        <w:pStyle w:val="Heading1"/>
      </w:pPr>
      <w:r>
        <w:t>How will the counselling work?</w:t>
      </w:r>
    </w:p>
    <w:p w14:paraId="7772771E" w14:textId="77777777" w:rsidR="005F5207" w:rsidRDefault="005F5207" w:rsidP="005F5207">
      <w:pPr>
        <w:pStyle w:val="Body"/>
      </w:pPr>
      <w:r w:rsidRPr="00920C68">
        <w:t xml:space="preserve">A counselling service will be offered to </w:t>
      </w:r>
      <w:r>
        <w:t>applicants</w:t>
      </w:r>
      <w:r w:rsidRPr="00920C68">
        <w:t xml:space="preserve"> who accept an offer </w:t>
      </w:r>
      <w:r>
        <w:t>(</w:t>
      </w:r>
      <w:r w:rsidRPr="00920C68">
        <w:t>and their family members</w:t>
      </w:r>
      <w:r w:rsidRPr="00DA1CC5">
        <w:t>)</w:t>
      </w:r>
      <w:r w:rsidRPr="00855C3F">
        <w:t xml:space="preserve"> for the </w:t>
      </w:r>
      <w:r w:rsidRPr="00DA1CC5">
        <w:t>duration</w:t>
      </w:r>
      <w:r w:rsidRPr="00855C3F">
        <w:t xml:space="preserve"> of Redress </w:t>
      </w:r>
      <w:r w:rsidRPr="00DA1CC5">
        <w:t>and within the financial year that applications for Redress close</w:t>
      </w:r>
      <w:r w:rsidRPr="00920C68">
        <w:t xml:space="preserve">. </w:t>
      </w:r>
    </w:p>
    <w:p w14:paraId="40A1345F" w14:textId="77777777" w:rsidR="005F5207" w:rsidRPr="00920C68" w:rsidRDefault="005F5207" w:rsidP="005F5207">
      <w:pPr>
        <w:pStyle w:val="Body"/>
      </w:pPr>
      <w:r w:rsidRPr="00920C68">
        <w:t xml:space="preserve">The counselling service will be </w:t>
      </w:r>
      <w:r>
        <w:t>aligned with</w:t>
      </w:r>
      <w:r w:rsidRPr="00920C68">
        <w:t xml:space="preserve"> the department’s existing </w:t>
      </w:r>
      <w:r>
        <w:t xml:space="preserve">NRS </w:t>
      </w:r>
      <w:r w:rsidRPr="00920C68">
        <w:t>Counselling and Psychological Care Service</w:t>
      </w:r>
      <w:r>
        <w:t xml:space="preserve"> Victoria</w:t>
      </w:r>
      <w:r w:rsidRPr="00920C68">
        <w:t xml:space="preserve"> and will: </w:t>
      </w:r>
    </w:p>
    <w:p w14:paraId="0363090A" w14:textId="77777777" w:rsidR="005F5207" w:rsidRPr="00920C68" w:rsidRDefault="005F5207" w:rsidP="005F5207">
      <w:pPr>
        <w:pStyle w:val="Bullet1"/>
      </w:pPr>
      <w:r w:rsidRPr="00920C68">
        <w:t xml:space="preserve">be delivered by suitably qualified professionals (i.e. psychologists, mental health practitioners) working as individuals or part of organisations. This should include a person’s existing practitioner wherever possible. </w:t>
      </w:r>
    </w:p>
    <w:p w14:paraId="095E8706" w14:textId="77777777" w:rsidR="005F5207" w:rsidRPr="00920C68" w:rsidRDefault="005F5207" w:rsidP="005F5207">
      <w:pPr>
        <w:pStyle w:val="Bullet1"/>
      </w:pPr>
      <w:r w:rsidRPr="00920C68">
        <w:t xml:space="preserve">include counselling, group work, alternative therapies (limited), and cultural healing for First Nations people. </w:t>
      </w:r>
    </w:p>
    <w:p w14:paraId="0A6EA21D" w14:textId="5FA2F9EB" w:rsidR="005F5207" w:rsidRPr="00920C68" w:rsidRDefault="005F5207" w:rsidP="005F5207">
      <w:pPr>
        <w:pStyle w:val="Bullet1"/>
      </w:pPr>
      <w:r>
        <w:t xml:space="preserve">include </w:t>
      </w:r>
      <w:r w:rsidR="009352F2">
        <w:t>up to 20 counselling sessions.</w:t>
      </w:r>
    </w:p>
    <w:p w14:paraId="55DE0C62" w14:textId="63F310BC" w:rsidR="00381EF1" w:rsidRDefault="002B7143" w:rsidP="00FB44CF">
      <w:pPr>
        <w:pStyle w:val="Heading1"/>
      </w:pPr>
      <w:r>
        <w:t>If I choose to seek an apology</w:t>
      </w:r>
      <w:r w:rsidR="00B06A33">
        <w:t>, how will that work?</w:t>
      </w:r>
    </w:p>
    <w:p w14:paraId="751B6ED7" w14:textId="13E8C584" w:rsidR="005F5207" w:rsidRDefault="005F5207" w:rsidP="005F5207">
      <w:pPr>
        <w:pStyle w:val="Body"/>
        <w:rPr>
          <w:i/>
          <w:iCs/>
        </w:rPr>
      </w:pPr>
      <w:r>
        <w:t xml:space="preserve">Restorative engagement for abuse or neglect and harm will be offered to all applicants found eligible for redress and will be delivered by senior representatives of responsible institutions (i.e. Government and/or </w:t>
      </w:r>
      <w:r w:rsidR="003F0C9D">
        <w:t>non-</w:t>
      </w:r>
      <w:r w:rsidR="00F1258E">
        <w:t>government</w:t>
      </w:r>
      <w:r>
        <w:t xml:space="preserve">). </w:t>
      </w:r>
    </w:p>
    <w:p w14:paraId="5F68454A" w14:textId="1969AAEC" w:rsidR="005F5207" w:rsidRPr="003C6CBF" w:rsidRDefault="009D6282" w:rsidP="005F5207">
      <w:pPr>
        <w:pStyle w:val="Body"/>
      </w:pPr>
      <w:r>
        <w:t>Personal apologies</w:t>
      </w:r>
      <w:r w:rsidRPr="003C6CBF">
        <w:t xml:space="preserve"> </w:t>
      </w:r>
      <w:r w:rsidR="005F5207">
        <w:t xml:space="preserve">will: </w:t>
      </w:r>
    </w:p>
    <w:p w14:paraId="3E370CD0" w14:textId="77777777" w:rsidR="005F5207" w:rsidRPr="00F1258E" w:rsidRDefault="005F5207" w:rsidP="00F1258E">
      <w:pPr>
        <w:pStyle w:val="Bullet1"/>
      </w:pPr>
      <w:r w:rsidRPr="00F1258E">
        <w:t>offer applicants opportunities for a facilitated restorative conversation,</w:t>
      </w:r>
      <w:r w:rsidRPr="00F1258E" w:rsidDel="0048775F">
        <w:t xml:space="preserve"> </w:t>
      </w:r>
      <w:r w:rsidRPr="00F1258E">
        <w:t>apologies and/or acknowledgements of impact of abuse and harm (if disclosed) in a face-to-face or written format.</w:t>
      </w:r>
    </w:p>
    <w:p w14:paraId="60F354BD" w14:textId="77777777" w:rsidR="005F5207" w:rsidRPr="00F1258E" w:rsidRDefault="005F5207" w:rsidP="00F1258E">
      <w:pPr>
        <w:pStyle w:val="Bullet1"/>
      </w:pPr>
      <w:r w:rsidRPr="00F1258E">
        <w:t>give applicants an opportunity to speak to their experience and its impact.</w:t>
      </w:r>
    </w:p>
    <w:p w14:paraId="411432F6" w14:textId="2714E553" w:rsidR="00B06A33" w:rsidRPr="00B06A33" w:rsidRDefault="005F5207" w:rsidP="00243CCF">
      <w:pPr>
        <w:pStyle w:val="Bullet1"/>
      </w:pPr>
      <w:r w:rsidRPr="00F1258E">
        <w:t>seek to be responsive to applicants’ requests to include senior institutional representative/s, an independent facilitator and support person/s.</w:t>
      </w:r>
    </w:p>
    <w:p w14:paraId="34DBAF3C" w14:textId="7609FF6C" w:rsidR="00FB44CF" w:rsidRPr="005F21EA" w:rsidRDefault="00B06A33" w:rsidP="00FB44CF">
      <w:pPr>
        <w:pStyle w:val="Heading1"/>
      </w:pPr>
      <w:r>
        <w:lastRenderedPageBreak/>
        <w:t xml:space="preserve">Who did you consult with in </w:t>
      </w:r>
      <w:r w:rsidR="005D16E4">
        <w:t xml:space="preserve">the </w:t>
      </w:r>
      <w:r>
        <w:t>design</w:t>
      </w:r>
      <w:r w:rsidR="005D16E4">
        <w:t xml:space="preserve"> of</w:t>
      </w:r>
      <w:r>
        <w:t xml:space="preserve"> redress</w:t>
      </w:r>
      <w:r w:rsidR="00946DD6">
        <w:t>?</w:t>
      </w:r>
    </w:p>
    <w:p w14:paraId="2D49F8EF" w14:textId="0260A54F" w:rsidR="005D16E4" w:rsidRPr="005F21EA" w:rsidRDefault="00DF49C5" w:rsidP="005612B0">
      <w:pPr>
        <w:pStyle w:val="Body"/>
        <w:rPr>
          <w:lang w:eastAsia="en-AU"/>
        </w:rPr>
      </w:pPr>
      <w:r>
        <w:rPr>
          <w:lang w:eastAsia="en-AU"/>
        </w:rPr>
        <w:t>We</w:t>
      </w:r>
      <w:r w:rsidR="00946DD6" w:rsidRPr="005F21EA">
        <w:rPr>
          <w:lang w:eastAsia="en-AU"/>
        </w:rPr>
        <w:t xml:space="preserve"> consulted with </w:t>
      </w:r>
      <w:r w:rsidR="00FB44CF" w:rsidRPr="005F21EA">
        <w:rPr>
          <w:lang w:eastAsia="en-AU"/>
        </w:rPr>
        <w:t>people with lived and living experience, their families</w:t>
      </w:r>
      <w:r w:rsidR="053FD117" w:rsidRPr="005F21EA">
        <w:rPr>
          <w:lang w:eastAsia="en-AU"/>
        </w:rPr>
        <w:t xml:space="preserve"> and</w:t>
      </w:r>
      <w:r w:rsidR="00FB44CF" w:rsidRPr="005F21EA">
        <w:rPr>
          <w:lang w:eastAsia="en-AU"/>
        </w:rPr>
        <w:t xml:space="preserve"> </w:t>
      </w:r>
      <w:r w:rsidR="00464CB2" w:rsidRPr="005F21EA">
        <w:rPr>
          <w:lang w:eastAsia="en-AU"/>
        </w:rPr>
        <w:t xml:space="preserve">key advocacy and service provider groups </w:t>
      </w:r>
      <w:r w:rsidR="00CF3AE8">
        <w:rPr>
          <w:lang w:eastAsia="en-AU"/>
        </w:rPr>
        <w:t>on what redress could look like</w:t>
      </w:r>
      <w:r w:rsidR="73D660AA" w:rsidRPr="005F21EA">
        <w:rPr>
          <w:lang w:eastAsia="en-AU"/>
        </w:rPr>
        <w:t>.</w:t>
      </w:r>
    </w:p>
    <w:p w14:paraId="72AD9560" w14:textId="76054A02" w:rsidR="00FB44CF" w:rsidRPr="005F21EA" w:rsidRDefault="00FB44CF" w:rsidP="005612B0">
      <w:pPr>
        <w:pStyle w:val="Body"/>
        <w:rPr>
          <w:lang w:eastAsia="en-AU"/>
        </w:rPr>
      </w:pPr>
      <w:r w:rsidRPr="005F21EA">
        <w:rPr>
          <w:lang w:eastAsia="en-AU"/>
        </w:rPr>
        <w:t xml:space="preserve">The </w:t>
      </w:r>
      <w:r w:rsidR="00B815A8" w:rsidRPr="005F21EA">
        <w:rPr>
          <w:lang w:eastAsia="en-AU"/>
        </w:rPr>
        <w:t xml:space="preserve">key advocacy and service provider </w:t>
      </w:r>
      <w:r w:rsidRPr="005F21EA">
        <w:rPr>
          <w:lang w:eastAsia="en-AU"/>
        </w:rPr>
        <w:t>groups include</w:t>
      </w:r>
      <w:r w:rsidR="00B815A8" w:rsidRPr="005F21EA">
        <w:rPr>
          <w:lang w:eastAsia="en-AU"/>
        </w:rPr>
        <w:t>d</w:t>
      </w:r>
      <w:r w:rsidR="00AF361F">
        <w:rPr>
          <w:lang w:eastAsia="en-AU"/>
        </w:rPr>
        <w:t xml:space="preserve"> were</w:t>
      </w:r>
      <w:r w:rsidRPr="005F21EA">
        <w:rPr>
          <w:lang w:eastAsia="en-AU"/>
        </w:rPr>
        <w:t>:</w:t>
      </w:r>
    </w:p>
    <w:p w14:paraId="5DB86AC6" w14:textId="77777777" w:rsidR="00FB44CF" w:rsidRPr="005F21EA" w:rsidRDefault="00FB44CF" w:rsidP="005612B0">
      <w:pPr>
        <w:pStyle w:val="Bullet1"/>
        <w:rPr>
          <w:lang w:eastAsia="en-AU"/>
        </w:rPr>
      </w:pPr>
      <w:r w:rsidRPr="005F21EA">
        <w:rPr>
          <w:lang w:eastAsia="en-AU"/>
        </w:rPr>
        <w:t>Alliance for Forgotten Australians  </w:t>
      </w:r>
    </w:p>
    <w:p w14:paraId="34F48D39" w14:textId="77777777" w:rsidR="00DF49C5" w:rsidRPr="005F21EA" w:rsidRDefault="00DF49C5" w:rsidP="00DF49C5">
      <w:pPr>
        <w:pStyle w:val="Bullet1"/>
        <w:rPr>
          <w:lang w:eastAsia="en-AU"/>
        </w:rPr>
      </w:pPr>
      <w:r w:rsidRPr="005F21EA">
        <w:rPr>
          <w:lang w:eastAsia="en-AU"/>
        </w:rPr>
        <w:t>Care Leavers Australasia Network </w:t>
      </w:r>
    </w:p>
    <w:p w14:paraId="523AE6F1" w14:textId="77C00230" w:rsidR="00DF49C5" w:rsidRPr="005F21EA" w:rsidRDefault="00DF49C5" w:rsidP="00DF49C5">
      <w:pPr>
        <w:pStyle w:val="Bullet1"/>
        <w:rPr>
          <w:lang w:eastAsia="en-AU"/>
        </w:rPr>
      </w:pPr>
      <w:r w:rsidRPr="005F21EA">
        <w:rPr>
          <w:lang w:eastAsia="en-AU"/>
        </w:rPr>
        <w:t>Child Migrants Trust</w:t>
      </w:r>
    </w:p>
    <w:p w14:paraId="59C0D3A4" w14:textId="77777777" w:rsidR="00DF49C5" w:rsidRPr="005F21EA" w:rsidRDefault="00DF49C5" w:rsidP="00DF49C5">
      <w:pPr>
        <w:pStyle w:val="Bullet1"/>
        <w:rPr>
          <w:lang w:eastAsia="en-AU"/>
        </w:rPr>
      </w:pPr>
      <w:r w:rsidRPr="005F21EA">
        <w:rPr>
          <w:lang w:eastAsia="en-AU"/>
        </w:rPr>
        <w:t>Connecting Home  </w:t>
      </w:r>
    </w:p>
    <w:p w14:paraId="06E51C61" w14:textId="77777777" w:rsidR="00FB44CF" w:rsidRPr="005F21EA" w:rsidRDefault="00FB44CF" w:rsidP="005612B0">
      <w:pPr>
        <w:pStyle w:val="Bullet1"/>
        <w:rPr>
          <w:lang w:eastAsia="en-AU"/>
        </w:rPr>
      </w:pPr>
      <w:r w:rsidRPr="005F21EA">
        <w:rPr>
          <w:lang w:eastAsia="en-AU"/>
        </w:rPr>
        <w:t>Open Place (Relationships Australia Victoria)  </w:t>
      </w:r>
    </w:p>
    <w:p w14:paraId="7102D77B" w14:textId="1741870F" w:rsidR="00FB44CF" w:rsidRPr="005F21EA" w:rsidRDefault="00FB44CF" w:rsidP="005612B0">
      <w:pPr>
        <w:pStyle w:val="Bullet1"/>
        <w:rPr>
          <w:lang w:eastAsia="en-AU"/>
        </w:rPr>
      </w:pPr>
      <w:r w:rsidRPr="005F21EA">
        <w:rPr>
          <w:lang w:eastAsia="en-AU"/>
        </w:rPr>
        <w:t>Victorian Aboriginal Child Care Agency</w:t>
      </w:r>
      <w:r w:rsidR="00E320EE">
        <w:rPr>
          <w:lang w:eastAsia="en-AU"/>
        </w:rPr>
        <w:t>.</w:t>
      </w:r>
    </w:p>
    <w:p w14:paraId="2F255F75" w14:textId="50A9EE49" w:rsidR="001A1BF9" w:rsidRPr="005F21EA" w:rsidRDefault="001A1BF9" w:rsidP="001A1BF9">
      <w:pPr>
        <w:pStyle w:val="Heading1"/>
      </w:pPr>
      <w:r>
        <w:t>What support</w:t>
      </w:r>
      <w:r w:rsidR="00E320EE">
        <w:t xml:space="preserve"> services</w:t>
      </w:r>
      <w:r>
        <w:t xml:space="preserve"> are available</w:t>
      </w:r>
      <w:r w:rsidR="00270EFA">
        <w:t xml:space="preserve"> to me</w:t>
      </w:r>
      <w:r>
        <w:t xml:space="preserve">? </w:t>
      </w:r>
    </w:p>
    <w:p w14:paraId="47CBD9A7" w14:textId="343AE840" w:rsidR="001A1BF9" w:rsidRPr="005F21EA" w:rsidRDefault="001A1BF9" w:rsidP="001A1BF9">
      <w:pPr>
        <w:pStyle w:val="Body"/>
      </w:pPr>
      <w:r w:rsidRPr="005F21EA">
        <w:t xml:space="preserve">Victorians who experienced abuse </w:t>
      </w:r>
      <w:r w:rsidR="00270EFA">
        <w:t>or</w:t>
      </w:r>
      <w:r w:rsidR="00270EFA" w:rsidRPr="005F21EA">
        <w:t xml:space="preserve"> </w:t>
      </w:r>
      <w:r w:rsidRPr="005F21EA">
        <w:t xml:space="preserve">neglect as children in institutional settings prior to 1990 can access free and confidential support. </w:t>
      </w:r>
    </w:p>
    <w:p w14:paraId="7269C6D0" w14:textId="77777777" w:rsidR="001A1BF9" w:rsidRPr="005F21EA" w:rsidRDefault="001A1BF9" w:rsidP="001A1BF9">
      <w:pPr>
        <w:pStyle w:val="Body"/>
      </w:pPr>
      <w:r w:rsidRPr="005F21EA">
        <w:t>You can contact:</w:t>
      </w:r>
    </w:p>
    <w:p w14:paraId="4E47999B" w14:textId="77777777" w:rsidR="000A2C47" w:rsidRPr="005612B0" w:rsidRDefault="000A2C47" w:rsidP="000A2C47">
      <w:pPr>
        <w:pStyle w:val="Bullet1"/>
      </w:pPr>
      <w:r w:rsidRPr="005612B0">
        <w:t xml:space="preserve">Open Place (Relationships Australia Victoria) on 1800 779 379 or you can find information on the </w:t>
      </w:r>
      <w:hyperlink r:id="rId17" w:history="1">
        <w:r w:rsidRPr="005612B0">
          <w:rPr>
            <w:rStyle w:val="Hyperlink"/>
            <w:color w:val="auto"/>
            <w:u w:val="none"/>
          </w:rPr>
          <w:t>Open Place website</w:t>
        </w:r>
      </w:hyperlink>
      <w:r w:rsidRPr="005612B0">
        <w:t xml:space="preserve"> </w:t>
      </w:r>
    </w:p>
    <w:p w14:paraId="3F7DD548" w14:textId="15397160" w:rsidR="00FE6269" w:rsidRDefault="00FE6269" w:rsidP="00FE6269">
      <w:pPr>
        <w:pStyle w:val="Bullet1"/>
      </w:pPr>
      <w:r w:rsidRPr="005F21EA">
        <w:t xml:space="preserve">Care Leavers Australasia Network (CLAN) on 1800 008 774 or you can find information on the </w:t>
      </w:r>
      <w:hyperlink r:id="rId18" w:history="1">
        <w:r w:rsidRPr="005F21EA">
          <w:rPr>
            <w:rStyle w:val="Hyperlink"/>
            <w:color w:val="auto"/>
            <w:u w:val="none"/>
          </w:rPr>
          <w:t>CLAN website</w:t>
        </w:r>
      </w:hyperlink>
      <w:r w:rsidRPr="005F21EA">
        <w:t xml:space="preserve">.  </w:t>
      </w:r>
    </w:p>
    <w:p w14:paraId="541095D9" w14:textId="77777777" w:rsidR="001A1BF9" w:rsidRPr="00D51A8C" w:rsidRDefault="001A1BF9" w:rsidP="001A1BF9">
      <w:pPr>
        <w:pStyle w:val="Body"/>
        <w:rPr>
          <w:b/>
          <w:bCs/>
        </w:rPr>
      </w:pPr>
      <w:r w:rsidRPr="00D51A8C">
        <w:rPr>
          <w:b/>
          <w:bCs/>
        </w:rPr>
        <w:t>If crisis support is needed, people are encouraged to contact one of the below services:</w:t>
      </w:r>
    </w:p>
    <w:p w14:paraId="1B518BF6" w14:textId="77777777" w:rsidR="001A1BF9" w:rsidRPr="005612B0" w:rsidRDefault="001A1BF9" w:rsidP="005612B0">
      <w:pPr>
        <w:pStyle w:val="Bullet1"/>
      </w:pPr>
      <w:r w:rsidRPr="005612B0">
        <w:t>Lifeline: 13 11 14</w:t>
      </w:r>
    </w:p>
    <w:p w14:paraId="227325F3" w14:textId="77777777" w:rsidR="001A1BF9" w:rsidRPr="005612B0" w:rsidRDefault="001A1BF9" w:rsidP="005612B0">
      <w:pPr>
        <w:pStyle w:val="Bullet1"/>
      </w:pPr>
      <w:r w:rsidRPr="005612B0">
        <w:t>Beyond Blue: 1300 224 636</w:t>
      </w:r>
    </w:p>
    <w:p w14:paraId="36839CFE" w14:textId="77777777" w:rsidR="001A1BF9" w:rsidRPr="005612B0" w:rsidRDefault="001A1BF9" w:rsidP="005612B0">
      <w:pPr>
        <w:pStyle w:val="Bullet1"/>
      </w:pPr>
      <w:r w:rsidRPr="005612B0">
        <w:t>Mensline: 1300 78 99 78</w:t>
      </w:r>
    </w:p>
    <w:p w14:paraId="722A7B36" w14:textId="77777777" w:rsidR="001A1BF9" w:rsidRPr="005612B0" w:rsidRDefault="001A1BF9" w:rsidP="005612B0">
      <w:pPr>
        <w:pStyle w:val="Bullet1"/>
      </w:pPr>
      <w:r w:rsidRPr="005612B0">
        <w:t>Suicide call-back Service: 1300 659 467</w:t>
      </w:r>
    </w:p>
    <w:p w14:paraId="62C5B6A2" w14:textId="77777777" w:rsidR="001A1BF9" w:rsidRPr="005612B0" w:rsidRDefault="001A1BF9" w:rsidP="00013669">
      <w:pPr>
        <w:pStyle w:val="Body"/>
      </w:pPr>
      <w:r>
        <w:t>In an emergency call Triple Zero (000)</w:t>
      </w:r>
    </w:p>
    <w:p w14:paraId="2DB027DF" w14:textId="77777777" w:rsidR="00270EFA" w:rsidRPr="005F21EA" w:rsidRDefault="00270EFA" w:rsidP="00270EFA">
      <w:pPr>
        <w:pStyle w:val="Heading1"/>
      </w:pPr>
      <w:r>
        <w:rPr>
          <w:lang w:eastAsia="en-AU"/>
        </w:rPr>
        <w:t>Where do I go i</w:t>
      </w:r>
      <w:r>
        <w:t>f I have a question about redress?</w:t>
      </w:r>
    </w:p>
    <w:p w14:paraId="59F66CC7" w14:textId="32B617FD" w:rsidR="00270EFA" w:rsidRPr="005F21EA" w:rsidRDefault="00270EFA" w:rsidP="00270EFA">
      <w:pPr>
        <w:pStyle w:val="Body"/>
      </w:pPr>
      <w:r w:rsidRPr="005F21EA">
        <w:t xml:space="preserve">You can email the </w:t>
      </w:r>
      <w:r>
        <w:t xml:space="preserve">Department of Families, Fairness and Housing </w:t>
      </w:r>
      <w:r w:rsidRPr="005F21EA">
        <w:t xml:space="preserve">at </w:t>
      </w:r>
      <w:hyperlink r:id="rId19" w:history="1">
        <w:r w:rsidRPr="005F21EA">
          <w:rPr>
            <w:rStyle w:val="Hyperlink"/>
          </w:rPr>
          <w:t>VictorianGovernmentRedressScheme@dffh.vic.gov.au</w:t>
        </w:r>
      </w:hyperlink>
      <w:r w:rsidRPr="005F21EA">
        <w:t>.</w:t>
      </w:r>
    </w:p>
    <w:p w14:paraId="00D4017E" w14:textId="77777777" w:rsidR="00270EFA" w:rsidRDefault="00270EFA" w:rsidP="008C4D0E">
      <w:pPr>
        <w:pStyle w:val="Body"/>
      </w:pPr>
    </w:p>
    <w:p w14:paraId="76ACD72F" w14:textId="77777777" w:rsidR="002139A4" w:rsidRPr="003B1BDC" w:rsidRDefault="002139A4"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AA6929" w14:paraId="36233AB1" w14:textId="77777777" w:rsidTr="001D7886">
        <w:tc>
          <w:tcPr>
            <w:tcW w:w="10194" w:type="dxa"/>
          </w:tcPr>
          <w:p w14:paraId="0EDE16E8" w14:textId="21C4733B" w:rsidR="00AA6929" w:rsidRPr="001E11F3" w:rsidRDefault="00AA6929" w:rsidP="001D7886">
            <w:pPr>
              <w:pStyle w:val="Body"/>
              <w:rPr>
                <w:sz w:val="20"/>
              </w:rPr>
            </w:pPr>
            <w:bookmarkStart w:id="1" w:name="_Hlk37240926"/>
            <w:r w:rsidRPr="001E11F3">
              <w:rPr>
                <w:sz w:val="20"/>
              </w:rPr>
              <w:t xml:space="preserve">To receive this document in another format, email </w:t>
            </w:r>
            <w:hyperlink r:id="rId20" w:history="1">
              <w:r w:rsidRPr="001E11F3">
                <w:rPr>
                  <w:rStyle w:val="Hyperlink"/>
                  <w:sz w:val="20"/>
                </w:rPr>
                <w:t>Victorian Government Redress Scheme</w:t>
              </w:r>
            </w:hyperlink>
            <w:r w:rsidRPr="001E11F3">
              <w:rPr>
                <w:sz w:val="20"/>
              </w:rPr>
              <w:t xml:space="preserve"> &lt;VictorianGovernmentRedressScheme@dffh.vic.gov.au&gt;. </w:t>
            </w:r>
          </w:p>
          <w:p w14:paraId="79216CEA" w14:textId="77777777" w:rsidR="00AA6929" w:rsidRPr="001E11F3" w:rsidRDefault="00AA6929" w:rsidP="001D7886">
            <w:pPr>
              <w:pStyle w:val="Imprint"/>
            </w:pPr>
            <w:r w:rsidRPr="001E11F3">
              <w:t>Authorised and published by the Victorian Government, 1 Treasury Place, Melbourne.</w:t>
            </w:r>
          </w:p>
          <w:p w14:paraId="125C3469" w14:textId="50CDD843" w:rsidR="00AA6929" w:rsidRPr="001E11F3" w:rsidRDefault="00AA6929" w:rsidP="001D7886">
            <w:pPr>
              <w:pStyle w:val="Imprint"/>
            </w:pPr>
            <w:r w:rsidRPr="001E11F3">
              <w:t xml:space="preserve">© State of Victoria, Australia, Department of Families, Fairness and Housing, </w:t>
            </w:r>
            <w:r w:rsidR="00013669">
              <w:t>December</w:t>
            </w:r>
            <w:r w:rsidR="00013669" w:rsidRPr="001E11F3">
              <w:t xml:space="preserve"> </w:t>
            </w:r>
            <w:r w:rsidRPr="001E11F3">
              <w:t>202</w:t>
            </w:r>
            <w:r w:rsidR="00074D2A" w:rsidRPr="001E11F3">
              <w:t>4</w:t>
            </w:r>
            <w:r w:rsidRPr="001E11F3">
              <w:t>.</w:t>
            </w:r>
          </w:p>
          <w:p w14:paraId="76536D18" w14:textId="556461C5" w:rsidR="00AA6929" w:rsidRPr="001E11F3" w:rsidRDefault="00C5097A" w:rsidP="001D7886">
            <w:pPr>
              <w:pStyle w:val="Imprint"/>
              <w:rPr>
                <w:rFonts w:cs="Arial"/>
                <w:color w:val="000000"/>
              </w:rPr>
            </w:pPr>
            <w:bookmarkStart w:id="2" w:name="_Hlk183693822"/>
            <w:bookmarkStart w:id="3" w:name="_Hlk62746129"/>
            <w:r w:rsidRPr="00C5097A">
              <w:rPr>
                <w:rFonts w:cs="Arial"/>
                <w:b/>
                <w:bCs/>
                <w:color w:val="000000"/>
              </w:rPr>
              <w:t xml:space="preserve">ISBN 978-1-76130-666-2 </w:t>
            </w:r>
            <w:r w:rsidR="00AA6929" w:rsidRPr="00C5097A">
              <w:rPr>
                <w:rFonts w:cs="Arial"/>
                <w:b/>
                <w:bCs/>
                <w:color w:val="000000"/>
              </w:rPr>
              <w:t>(online/MS word)</w:t>
            </w:r>
          </w:p>
          <w:bookmarkEnd w:id="2"/>
          <w:p w14:paraId="798D2076" w14:textId="2372F984" w:rsidR="00AA6929" w:rsidRDefault="00AA6929" w:rsidP="001D7886">
            <w:pPr>
              <w:pStyle w:val="Imprint"/>
            </w:pPr>
            <w:r w:rsidRPr="001E11F3">
              <w:t xml:space="preserve">Available at </w:t>
            </w:r>
            <w:hyperlink r:id="rId21" w:history="1">
              <w:r w:rsidR="001E11F3" w:rsidRPr="001E11F3">
                <w:rPr>
                  <w:rStyle w:val="Hyperlink"/>
                </w:rPr>
                <w:t>People who lived in institutional settings before 1990</w:t>
              </w:r>
            </w:hyperlink>
            <w:r w:rsidR="001E11F3" w:rsidRPr="001E11F3">
              <w:t xml:space="preserve"> webpage &lt;https://services.dffh.vic.gov.au/people-institutional-settings-pre-1990&gt;</w:t>
            </w:r>
            <w:bookmarkEnd w:id="3"/>
          </w:p>
        </w:tc>
      </w:tr>
      <w:bookmarkEnd w:id="1"/>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AB7FB" w14:textId="77777777" w:rsidR="00E83C66" w:rsidRDefault="00E83C66">
      <w:r>
        <w:separator/>
      </w:r>
    </w:p>
    <w:p w14:paraId="1CA0EDC1" w14:textId="77777777" w:rsidR="00E83C66" w:rsidRDefault="00E83C66"/>
  </w:endnote>
  <w:endnote w:type="continuationSeparator" w:id="0">
    <w:p w14:paraId="45AD6DD1" w14:textId="77777777" w:rsidR="00E83C66" w:rsidRDefault="00E83C66">
      <w:r>
        <w:continuationSeparator/>
      </w:r>
    </w:p>
    <w:p w14:paraId="295ACA29" w14:textId="77777777" w:rsidR="00E83C66" w:rsidRDefault="00E83C66"/>
  </w:endnote>
  <w:endnote w:type="continuationNotice" w:id="1">
    <w:p w14:paraId="776786E4" w14:textId="77777777" w:rsidR="00E83C66" w:rsidRDefault="00E83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C97D" w14:textId="77777777" w:rsidR="00E83C66" w:rsidRDefault="00E83C66" w:rsidP="00207717">
      <w:pPr>
        <w:spacing w:before="120"/>
      </w:pPr>
      <w:r>
        <w:separator/>
      </w:r>
    </w:p>
  </w:footnote>
  <w:footnote w:type="continuationSeparator" w:id="0">
    <w:p w14:paraId="4AB6D636" w14:textId="77777777" w:rsidR="00E83C66" w:rsidRDefault="00E83C66">
      <w:r>
        <w:continuationSeparator/>
      </w:r>
    </w:p>
    <w:p w14:paraId="6344A231" w14:textId="77777777" w:rsidR="00E83C66" w:rsidRDefault="00E83C66"/>
  </w:footnote>
  <w:footnote w:type="continuationNotice" w:id="1">
    <w:p w14:paraId="6EE77A16" w14:textId="77777777" w:rsidR="00E83C66" w:rsidRDefault="00E83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14FE7EE" w:rsidR="00E261B3" w:rsidRPr="0051568D" w:rsidRDefault="002F317F" w:rsidP="0017674D">
    <w:pPr>
      <w:pStyle w:val="Header"/>
    </w:pPr>
    <w:r w:rsidRPr="002F317F">
      <w:t xml:space="preserve"> </w:t>
    </w:r>
    <w:r w:rsidR="003D251F">
      <w:t xml:space="preserve">Redress </w:t>
    </w:r>
    <w:r>
      <w:t xml:space="preserve">for people who have experienced </w:t>
    </w:r>
    <w:r w:rsidR="003D251F">
      <w:t xml:space="preserve">physical, emotional and psychological </w:t>
    </w:r>
    <w:r>
      <w:t xml:space="preserve">abuse </w:t>
    </w:r>
    <w:r w:rsidR="003D251F">
      <w:t xml:space="preserve">or </w:t>
    </w:r>
    <w:r>
      <w:t xml:space="preserve">neglect </w:t>
    </w:r>
    <w:r w:rsidR="00E8383F">
      <w:t>as children</w:t>
    </w:r>
    <w:r w:rsidR="003D251F">
      <w:t xml:space="preserve"> while</w:t>
    </w:r>
    <w:r w:rsidR="00E8383F">
      <w:t xml:space="preserve"> living </w:t>
    </w:r>
    <w:r>
      <w:t>in institution</w:t>
    </w:r>
    <w:r w:rsidR="000B0B3D">
      <w:t xml:space="preserve">al </w:t>
    </w:r>
    <w:r>
      <w:t>s</w:t>
    </w:r>
    <w:r w:rsidR="000B0B3D">
      <w:t>ettings</w:t>
    </w:r>
    <w:r>
      <w:t xml:space="preserve"> before 1990</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7526888"/>
    <w:multiLevelType w:val="hybridMultilevel"/>
    <w:tmpl w:val="3FF28C00"/>
    <w:lvl w:ilvl="0" w:tplc="F5DEEA96">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9266887">
    <w:abstractNumId w:val="4"/>
  </w:num>
  <w:num w:numId="2" w16cid:durableId="1736510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994873">
    <w:abstractNumId w:val="7"/>
  </w:num>
  <w:num w:numId="4" w16cid:durableId="2113083680">
    <w:abstractNumId w:val="6"/>
  </w:num>
  <w:num w:numId="5" w16cid:durableId="1212838369">
    <w:abstractNumId w:val="8"/>
  </w:num>
  <w:num w:numId="6" w16cid:durableId="1752003522">
    <w:abstractNumId w:val="5"/>
  </w:num>
  <w:num w:numId="7" w16cid:durableId="1586567688">
    <w:abstractNumId w:val="2"/>
  </w:num>
  <w:num w:numId="8" w16cid:durableId="1128744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675065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edit="trackedChanges"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EC3"/>
    <w:rsid w:val="00005062"/>
    <w:rsid w:val="00005347"/>
    <w:rsid w:val="000072B6"/>
    <w:rsid w:val="0001021B"/>
    <w:rsid w:val="000109B6"/>
    <w:rsid w:val="00011D89"/>
    <w:rsid w:val="00013669"/>
    <w:rsid w:val="0001445C"/>
    <w:rsid w:val="00014BC4"/>
    <w:rsid w:val="000154FD"/>
    <w:rsid w:val="00015B93"/>
    <w:rsid w:val="000208D8"/>
    <w:rsid w:val="00021789"/>
    <w:rsid w:val="00022271"/>
    <w:rsid w:val="000235E8"/>
    <w:rsid w:val="00024D89"/>
    <w:rsid w:val="000250B6"/>
    <w:rsid w:val="00025E5C"/>
    <w:rsid w:val="0002799A"/>
    <w:rsid w:val="00031094"/>
    <w:rsid w:val="00032A6A"/>
    <w:rsid w:val="00033BB2"/>
    <w:rsid w:val="00033D81"/>
    <w:rsid w:val="00036011"/>
    <w:rsid w:val="00036ABD"/>
    <w:rsid w:val="00037366"/>
    <w:rsid w:val="00037427"/>
    <w:rsid w:val="0004008D"/>
    <w:rsid w:val="00040272"/>
    <w:rsid w:val="0004135F"/>
    <w:rsid w:val="00041BF0"/>
    <w:rsid w:val="00042C8A"/>
    <w:rsid w:val="0004336A"/>
    <w:rsid w:val="0004536B"/>
    <w:rsid w:val="00046B68"/>
    <w:rsid w:val="0004767E"/>
    <w:rsid w:val="000527DD"/>
    <w:rsid w:val="000577C5"/>
    <w:rsid w:val="000578B2"/>
    <w:rsid w:val="00060959"/>
    <w:rsid w:val="00060C8F"/>
    <w:rsid w:val="0006298A"/>
    <w:rsid w:val="000636A8"/>
    <w:rsid w:val="000643BD"/>
    <w:rsid w:val="0006456C"/>
    <w:rsid w:val="00064C25"/>
    <w:rsid w:val="000663CD"/>
    <w:rsid w:val="00066C08"/>
    <w:rsid w:val="00067D84"/>
    <w:rsid w:val="000722D9"/>
    <w:rsid w:val="0007338A"/>
    <w:rsid w:val="000733FE"/>
    <w:rsid w:val="00074219"/>
    <w:rsid w:val="00074D2A"/>
    <w:rsid w:val="00074ED5"/>
    <w:rsid w:val="0007551E"/>
    <w:rsid w:val="00084B07"/>
    <w:rsid w:val="0008508E"/>
    <w:rsid w:val="00086557"/>
    <w:rsid w:val="00087951"/>
    <w:rsid w:val="0009050A"/>
    <w:rsid w:val="0009113B"/>
    <w:rsid w:val="00093402"/>
    <w:rsid w:val="00094598"/>
    <w:rsid w:val="00094DA3"/>
    <w:rsid w:val="00095CB5"/>
    <w:rsid w:val="00096CD1"/>
    <w:rsid w:val="000A012C"/>
    <w:rsid w:val="000A0EB9"/>
    <w:rsid w:val="000A186C"/>
    <w:rsid w:val="000A1C60"/>
    <w:rsid w:val="000A1EA4"/>
    <w:rsid w:val="000A2476"/>
    <w:rsid w:val="000A2B12"/>
    <w:rsid w:val="000A2C47"/>
    <w:rsid w:val="000A319A"/>
    <w:rsid w:val="000A369A"/>
    <w:rsid w:val="000A5490"/>
    <w:rsid w:val="000A641A"/>
    <w:rsid w:val="000B0B3D"/>
    <w:rsid w:val="000B2117"/>
    <w:rsid w:val="000B2C4B"/>
    <w:rsid w:val="000B2E85"/>
    <w:rsid w:val="000B3EDB"/>
    <w:rsid w:val="000B543D"/>
    <w:rsid w:val="000B55F9"/>
    <w:rsid w:val="000B5B85"/>
    <w:rsid w:val="000B5BF7"/>
    <w:rsid w:val="000B682A"/>
    <w:rsid w:val="000B6BC8"/>
    <w:rsid w:val="000C0303"/>
    <w:rsid w:val="000C09C1"/>
    <w:rsid w:val="000C2831"/>
    <w:rsid w:val="000C42EA"/>
    <w:rsid w:val="000C4546"/>
    <w:rsid w:val="000C4DCD"/>
    <w:rsid w:val="000C5BA7"/>
    <w:rsid w:val="000C7165"/>
    <w:rsid w:val="000C7593"/>
    <w:rsid w:val="000D1242"/>
    <w:rsid w:val="000D1D31"/>
    <w:rsid w:val="000D63DF"/>
    <w:rsid w:val="000E0970"/>
    <w:rsid w:val="000E2D83"/>
    <w:rsid w:val="000E3CC7"/>
    <w:rsid w:val="000E6BD4"/>
    <w:rsid w:val="000E6D6D"/>
    <w:rsid w:val="000E7DCF"/>
    <w:rsid w:val="000F0B2B"/>
    <w:rsid w:val="000F1F1E"/>
    <w:rsid w:val="000F2259"/>
    <w:rsid w:val="000F2DDA"/>
    <w:rsid w:val="000F2EA0"/>
    <w:rsid w:val="000F3BE0"/>
    <w:rsid w:val="000F4F0F"/>
    <w:rsid w:val="000F5213"/>
    <w:rsid w:val="000F552C"/>
    <w:rsid w:val="00101001"/>
    <w:rsid w:val="00101720"/>
    <w:rsid w:val="00101F60"/>
    <w:rsid w:val="001024CD"/>
    <w:rsid w:val="00103276"/>
    <w:rsid w:val="0010392D"/>
    <w:rsid w:val="00104421"/>
    <w:rsid w:val="0010447F"/>
    <w:rsid w:val="001046F5"/>
    <w:rsid w:val="00104FE3"/>
    <w:rsid w:val="00105291"/>
    <w:rsid w:val="00106864"/>
    <w:rsid w:val="00106B5C"/>
    <w:rsid w:val="0010714F"/>
    <w:rsid w:val="0011169A"/>
    <w:rsid w:val="00111DEE"/>
    <w:rsid w:val="001120C5"/>
    <w:rsid w:val="00115216"/>
    <w:rsid w:val="0011590F"/>
    <w:rsid w:val="001162E3"/>
    <w:rsid w:val="001162E7"/>
    <w:rsid w:val="00120BD3"/>
    <w:rsid w:val="00122FEA"/>
    <w:rsid w:val="001232BD"/>
    <w:rsid w:val="00123BD7"/>
    <w:rsid w:val="00124ED5"/>
    <w:rsid w:val="001260AB"/>
    <w:rsid w:val="001276FA"/>
    <w:rsid w:val="001370E4"/>
    <w:rsid w:val="0013721A"/>
    <w:rsid w:val="001447B3"/>
    <w:rsid w:val="0014503C"/>
    <w:rsid w:val="00151ADC"/>
    <w:rsid w:val="00152073"/>
    <w:rsid w:val="00152FE0"/>
    <w:rsid w:val="00153EF8"/>
    <w:rsid w:val="00156598"/>
    <w:rsid w:val="001567B3"/>
    <w:rsid w:val="0016037B"/>
    <w:rsid w:val="00161939"/>
    <w:rsid w:val="00161AA0"/>
    <w:rsid w:val="00161BDA"/>
    <w:rsid w:val="00161C1C"/>
    <w:rsid w:val="00161D2E"/>
    <w:rsid w:val="00161F3E"/>
    <w:rsid w:val="00162093"/>
    <w:rsid w:val="00162CA9"/>
    <w:rsid w:val="00163F8C"/>
    <w:rsid w:val="0016430B"/>
    <w:rsid w:val="00165459"/>
    <w:rsid w:val="00165A57"/>
    <w:rsid w:val="00165CC8"/>
    <w:rsid w:val="001712C2"/>
    <w:rsid w:val="0017269E"/>
    <w:rsid w:val="00172B78"/>
    <w:rsid w:val="00172BAF"/>
    <w:rsid w:val="001746D8"/>
    <w:rsid w:val="0017674D"/>
    <w:rsid w:val="001771DD"/>
    <w:rsid w:val="00177995"/>
    <w:rsid w:val="00177A8C"/>
    <w:rsid w:val="0018122E"/>
    <w:rsid w:val="00183176"/>
    <w:rsid w:val="00183417"/>
    <w:rsid w:val="00183AEB"/>
    <w:rsid w:val="001846B6"/>
    <w:rsid w:val="00185BAB"/>
    <w:rsid w:val="00186B33"/>
    <w:rsid w:val="00186C70"/>
    <w:rsid w:val="00192F9D"/>
    <w:rsid w:val="00193D4E"/>
    <w:rsid w:val="0019490B"/>
    <w:rsid w:val="00196EB8"/>
    <w:rsid w:val="00196EFB"/>
    <w:rsid w:val="001977DD"/>
    <w:rsid w:val="001979FF"/>
    <w:rsid w:val="00197B17"/>
    <w:rsid w:val="001A1950"/>
    <w:rsid w:val="001A1BF9"/>
    <w:rsid w:val="001A1C54"/>
    <w:rsid w:val="001A202A"/>
    <w:rsid w:val="001A244D"/>
    <w:rsid w:val="001A32FF"/>
    <w:rsid w:val="001A3860"/>
    <w:rsid w:val="001A3ACE"/>
    <w:rsid w:val="001A5310"/>
    <w:rsid w:val="001B058F"/>
    <w:rsid w:val="001B1CCF"/>
    <w:rsid w:val="001B5CE2"/>
    <w:rsid w:val="001B6B96"/>
    <w:rsid w:val="001B6FFC"/>
    <w:rsid w:val="001B7228"/>
    <w:rsid w:val="001B7241"/>
    <w:rsid w:val="001B738B"/>
    <w:rsid w:val="001C09DB"/>
    <w:rsid w:val="001C277E"/>
    <w:rsid w:val="001C2A72"/>
    <w:rsid w:val="001C31B7"/>
    <w:rsid w:val="001C3380"/>
    <w:rsid w:val="001C36E5"/>
    <w:rsid w:val="001C72E4"/>
    <w:rsid w:val="001C7BA4"/>
    <w:rsid w:val="001D0046"/>
    <w:rsid w:val="001D0B75"/>
    <w:rsid w:val="001D0CF4"/>
    <w:rsid w:val="001D192B"/>
    <w:rsid w:val="001D3036"/>
    <w:rsid w:val="001D39A5"/>
    <w:rsid w:val="001D3C09"/>
    <w:rsid w:val="001D44E8"/>
    <w:rsid w:val="001D5796"/>
    <w:rsid w:val="001D60EC"/>
    <w:rsid w:val="001D6F59"/>
    <w:rsid w:val="001D7886"/>
    <w:rsid w:val="001D7A73"/>
    <w:rsid w:val="001E09E2"/>
    <w:rsid w:val="001E11F3"/>
    <w:rsid w:val="001E43E1"/>
    <w:rsid w:val="001E44DF"/>
    <w:rsid w:val="001E68A5"/>
    <w:rsid w:val="001E6BB0"/>
    <w:rsid w:val="001E7282"/>
    <w:rsid w:val="001F0BCF"/>
    <w:rsid w:val="001F3826"/>
    <w:rsid w:val="001F5CC8"/>
    <w:rsid w:val="001F6E46"/>
    <w:rsid w:val="001F7C91"/>
    <w:rsid w:val="00201A2B"/>
    <w:rsid w:val="002033B7"/>
    <w:rsid w:val="00204348"/>
    <w:rsid w:val="00206463"/>
    <w:rsid w:val="00206BBB"/>
    <w:rsid w:val="00206F2F"/>
    <w:rsid w:val="00207717"/>
    <w:rsid w:val="0021053D"/>
    <w:rsid w:val="00210A92"/>
    <w:rsid w:val="00211402"/>
    <w:rsid w:val="002120A6"/>
    <w:rsid w:val="00212C3F"/>
    <w:rsid w:val="002139A4"/>
    <w:rsid w:val="00214472"/>
    <w:rsid w:val="00215298"/>
    <w:rsid w:val="00216C03"/>
    <w:rsid w:val="00220C04"/>
    <w:rsid w:val="0022278D"/>
    <w:rsid w:val="0022417A"/>
    <w:rsid w:val="00224721"/>
    <w:rsid w:val="0022494C"/>
    <w:rsid w:val="00225039"/>
    <w:rsid w:val="0022701F"/>
    <w:rsid w:val="00227C68"/>
    <w:rsid w:val="002309D0"/>
    <w:rsid w:val="0023201D"/>
    <w:rsid w:val="002327DB"/>
    <w:rsid w:val="00233311"/>
    <w:rsid w:val="002333F5"/>
    <w:rsid w:val="00233566"/>
    <w:rsid w:val="00233724"/>
    <w:rsid w:val="00234BD2"/>
    <w:rsid w:val="002365B4"/>
    <w:rsid w:val="002366B5"/>
    <w:rsid w:val="00242378"/>
    <w:rsid w:val="00242A86"/>
    <w:rsid w:val="002432E1"/>
    <w:rsid w:val="00243CCF"/>
    <w:rsid w:val="00246207"/>
    <w:rsid w:val="00246C5E"/>
    <w:rsid w:val="00246D30"/>
    <w:rsid w:val="00250960"/>
    <w:rsid w:val="00250DC4"/>
    <w:rsid w:val="00251343"/>
    <w:rsid w:val="002520E2"/>
    <w:rsid w:val="002536A4"/>
    <w:rsid w:val="00254F58"/>
    <w:rsid w:val="002576DD"/>
    <w:rsid w:val="00261652"/>
    <w:rsid w:val="002620BC"/>
    <w:rsid w:val="00262802"/>
    <w:rsid w:val="00263A90"/>
    <w:rsid w:val="0026408B"/>
    <w:rsid w:val="00265FF2"/>
    <w:rsid w:val="00267C3E"/>
    <w:rsid w:val="00270035"/>
    <w:rsid w:val="002709BB"/>
    <w:rsid w:val="00270EFA"/>
    <w:rsid w:val="0027131C"/>
    <w:rsid w:val="00273014"/>
    <w:rsid w:val="00273BAC"/>
    <w:rsid w:val="002763B3"/>
    <w:rsid w:val="00277F94"/>
    <w:rsid w:val="002802E3"/>
    <w:rsid w:val="002804EE"/>
    <w:rsid w:val="00280C4B"/>
    <w:rsid w:val="0028131B"/>
    <w:rsid w:val="0028213D"/>
    <w:rsid w:val="0028251F"/>
    <w:rsid w:val="0028384D"/>
    <w:rsid w:val="00284900"/>
    <w:rsid w:val="00285E13"/>
    <w:rsid w:val="002862F1"/>
    <w:rsid w:val="00286903"/>
    <w:rsid w:val="00291373"/>
    <w:rsid w:val="002925F0"/>
    <w:rsid w:val="00292EAC"/>
    <w:rsid w:val="0029333B"/>
    <w:rsid w:val="002939BA"/>
    <w:rsid w:val="00294D59"/>
    <w:rsid w:val="0029597D"/>
    <w:rsid w:val="002962C3"/>
    <w:rsid w:val="0029752B"/>
    <w:rsid w:val="002A0676"/>
    <w:rsid w:val="002A0A9C"/>
    <w:rsid w:val="002A18C0"/>
    <w:rsid w:val="002A3211"/>
    <w:rsid w:val="002A483C"/>
    <w:rsid w:val="002A6ACF"/>
    <w:rsid w:val="002B0C7C"/>
    <w:rsid w:val="002B1729"/>
    <w:rsid w:val="002B1F1A"/>
    <w:rsid w:val="002B36C7"/>
    <w:rsid w:val="002B3A0B"/>
    <w:rsid w:val="002B4DD4"/>
    <w:rsid w:val="002B5277"/>
    <w:rsid w:val="002B5375"/>
    <w:rsid w:val="002B7143"/>
    <w:rsid w:val="002B726E"/>
    <w:rsid w:val="002B77C1"/>
    <w:rsid w:val="002C09E3"/>
    <w:rsid w:val="002C0CDD"/>
    <w:rsid w:val="002C0ED7"/>
    <w:rsid w:val="002C1F27"/>
    <w:rsid w:val="002C2728"/>
    <w:rsid w:val="002C6831"/>
    <w:rsid w:val="002D1E0D"/>
    <w:rsid w:val="002D5006"/>
    <w:rsid w:val="002D534B"/>
    <w:rsid w:val="002D679E"/>
    <w:rsid w:val="002D7AA7"/>
    <w:rsid w:val="002E01D0"/>
    <w:rsid w:val="002E161D"/>
    <w:rsid w:val="002E3100"/>
    <w:rsid w:val="002E576E"/>
    <w:rsid w:val="002E6C95"/>
    <w:rsid w:val="002E7C36"/>
    <w:rsid w:val="002F10C1"/>
    <w:rsid w:val="002F2FA6"/>
    <w:rsid w:val="002F317F"/>
    <w:rsid w:val="002F3ADF"/>
    <w:rsid w:val="002F3D32"/>
    <w:rsid w:val="002F5F31"/>
    <w:rsid w:val="002F5F46"/>
    <w:rsid w:val="00300E64"/>
    <w:rsid w:val="00301D6A"/>
    <w:rsid w:val="00302216"/>
    <w:rsid w:val="0030336B"/>
    <w:rsid w:val="00303E53"/>
    <w:rsid w:val="00305CC1"/>
    <w:rsid w:val="00306E5F"/>
    <w:rsid w:val="00307E14"/>
    <w:rsid w:val="0031074F"/>
    <w:rsid w:val="003120F1"/>
    <w:rsid w:val="00312501"/>
    <w:rsid w:val="00314054"/>
    <w:rsid w:val="00316F27"/>
    <w:rsid w:val="003214F1"/>
    <w:rsid w:val="00322E4B"/>
    <w:rsid w:val="003252EE"/>
    <w:rsid w:val="00326226"/>
    <w:rsid w:val="00327127"/>
    <w:rsid w:val="00327870"/>
    <w:rsid w:val="0033108B"/>
    <w:rsid w:val="00332244"/>
    <w:rsid w:val="0033259D"/>
    <w:rsid w:val="00332EC4"/>
    <w:rsid w:val="003333D2"/>
    <w:rsid w:val="00336AF6"/>
    <w:rsid w:val="00337339"/>
    <w:rsid w:val="00340018"/>
    <w:rsid w:val="00340249"/>
    <w:rsid w:val="003406C6"/>
    <w:rsid w:val="003418CC"/>
    <w:rsid w:val="00342EEE"/>
    <w:rsid w:val="003459BD"/>
    <w:rsid w:val="00350D38"/>
    <w:rsid w:val="00351405"/>
    <w:rsid w:val="00351B36"/>
    <w:rsid w:val="0035248F"/>
    <w:rsid w:val="00353355"/>
    <w:rsid w:val="0035345D"/>
    <w:rsid w:val="00357B4E"/>
    <w:rsid w:val="00363FA3"/>
    <w:rsid w:val="003644AC"/>
    <w:rsid w:val="00365CC7"/>
    <w:rsid w:val="00370B3C"/>
    <w:rsid w:val="003716FD"/>
    <w:rsid w:val="0037204B"/>
    <w:rsid w:val="003744CF"/>
    <w:rsid w:val="00374717"/>
    <w:rsid w:val="0037676C"/>
    <w:rsid w:val="0037765C"/>
    <w:rsid w:val="00377A1A"/>
    <w:rsid w:val="003800C6"/>
    <w:rsid w:val="00380D40"/>
    <w:rsid w:val="00381043"/>
    <w:rsid w:val="00381EF1"/>
    <w:rsid w:val="003829E5"/>
    <w:rsid w:val="00383111"/>
    <w:rsid w:val="00386109"/>
    <w:rsid w:val="00386944"/>
    <w:rsid w:val="003901F4"/>
    <w:rsid w:val="003908B0"/>
    <w:rsid w:val="0039294E"/>
    <w:rsid w:val="003956CC"/>
    <w:rsid w:val="00395C9A"/>
    <w:rsid w:val="0039765F"/>
    <w:rsid w:val="003A04E1"/>
    <w:rsid w:val="003A0853"/>
    <w:rsid w:val="003A0EAC"/>
    <w:rsid w:val="003A3364"/>
    <w:rsid w:val="003A3F45"/>
    <w:rsid w:val="003A4EA3"/>
    <w:rsid w:val="003A62A2"/>
    <w:rsid w:val="003A6B67"/>
    <w:rsid w:val="003B13B6"/>
    <w:rsid w:val="003B14C3"/>
    <w:rsid w:val="003B15E6"/>
    <w:rsid w:val="003B1BDC"/>
    <w:rsid w:val="003B1EF2"/>
    <w:rsid w:val="003B408A"/>
    <w:rsid w:val="003C08A2"/>
    <w:rsid w:val="003C1994"/>
    <w:rsid w:val="003C1BA6"/>
    <w:rsid w:val="003C2045"/>
    <w:rsid w:val="003C43A1"/>
    <w:rsid w:val="003C4FC0"/>
    <w:rsid w:val="003C55F4"/>
    <w:rsid w:val="003C6389"/>
    <w:rsid w:val="003C6E51"/>
    <w:rsid w:val="003C73C4"/>
    <w:rsid w:val="003C745A"/>
    <w:rsid w:val="003C7897"/>
    <w:rsid w:val="003C7A3F"/>
    <w:rsid w:val="003D11A1"/>
    <w:rsid w:val="003D251F"/>
    <w:rsid w:val="003D2766"/>
    <w:rsid w:val="003D2A74"/>
    <w:rsid w:val="003D3020"/>
    <w:rsid w:val="003D3E8F"/>
    <w:rsid w:val="003D43B8"/>
    <w:rsid w:val="003D5463"/>
    <w:rsid w:val="003D6475"/>
    <w:rsid w:val="003D6EE6"/>
    <w:rsid w:val="003D7000"/>
    <w:rsid w:val="003D7E30"/>
    <w:rsid w:val="003E14F7"/>
    <w:rsid w:val="003E19D5"/>
    <w:rsid w:val="003E334F"/>
    <w:rsid w:val="003E375C"/>
    <w:rsid w:val="003E4086"/>
    <w:rsid w:val="003E4EE0"/>
    <w:rsid w:val="003E639E"/>
    <w:rsid w:val="003E71E5"/>
    <w:rsid w:val="003F0445"/>
    <w:rsid w:val="003F0C9D"/>
    <w:rsid w:val="003F0CF0"/>
    <w:rsid w:val="003F14B1"/>
    <w:rsid w:val="003F2B20"/>
    <w:rsid w:val="003F3154"/>
    <w:rsid w:val="003F3289"/>
    <w:rsid w:val="003F3C62"/>
    <w:rsid w:val="003F4E30"/>
    <w:rsid w:val="003F4F07"/>
    <w:rsid w:val="003F53C9"/>
    <w:rsid w:val="003F5A53"/>
    <w:rsid w:val="003F5CB9"/>
    <w:rsid w:val="0040101A"/>
    <w:rsid w:val="004013C7"/>
    <w:rsid w:val="00401FCF"/>
    <w:rsid w:val="004039BC"/>
    <w:rsid w:val="00405666"/>
    <w:rsid w:val="00405CB4"/>
    <w:rsid w:val="00406157"/>
    <w:rsid w:val="00406285"/>
    <w:rsid w:val="00406DD0"/>
    <w:rsid w:val="004106AF"/>
    <w:rsid w:val="004148F9"/>
    <w:rsid w:val="00414D61"/>
    <w:rsid w:val="00415F64"/>
    <w:rsid w:val="00416C3A"/>
    <w:rsid w:val="0042084E"/>
    <w:rsid w:val="00421D6D"/>
    <w:rsid w:val="00421EEF"/>
    <w:rsid w:val="00422656"/>
    <w:rsid w:val="00424D65"/>
    <w:rsid w:val="00430393"/>
    <w:rsid w:val="00431806"/>
    <w:rsid w:val="004350F9"/>
    <w:rsid w:val="004353C1"/>
    <w:rsid w:val="00437AC5"/>
    <w:rsid w:val="00442C6C"/>
    <w:rsid w:val="00443CBE"/>
    <w:rsid w:val="00443E8A"/>
    <w:rsid w:val="004441BC"/>
    <w:rsid w:val="004468B4"/>
    <w:rsid w:val="004516DE"/>
    <w:rsid w:val="0045230A"/>
    <w:rsid w:val="00454AD0"/>
    <w:rsid w:val="00454D07"/>
    <w:rsid w:val="00457337"/>
    <w:rsid w:val="00462552"/>
    <w:rsid w:val="00462743"/>
    <w:rsid w:val="00462E3D"/>
    <w:rsid w:val="00464383"/>
    <w:rsid w:val="0046440A"/>
    <w:rsid w:val="00464CB2"/>
    <w:rsid w:val="0046550B"/>
    <w:rsid w:val="00466E79"/>
    <w:rsid w:val="00470D7D"/>
    <w:rsid w:val="0047372D"/>
    <w:rsid w:val="00473BA3"/>
    <w:rsid w:val="0047420A"/>
    <w:rsid w:val="004743DD"/>
    <w:rsid w:val="00474CEA"/>
    <w:rsid w:val="00481CFB"/>
    <w:rsid w:val="00483968"/>
    <w:rsid w:val="00483BAD"/>
    <w:rsid w:val="004841BE"/>
    <w:rsid w:val="00484F86"/>
    <w:rsid w:val="00490746"/>
    <w:rsid w:val="00490852"/>
    <w:rsid w:val="00491C9C"/>
    <w:rsid w:val="00492E77"/>
    <w:rsid w:val="00492F30"/>
    <w:rsid w:val="0049361E"/>
    <w:rsid w:val="00494206"/>
    <w:rsid w:val="004946F4"/>
    <w:rsid w:val="0049487E"/>
    <w:rsid w:val="00495C8B"/>
    <w:rsid w:val="00495EF8"/>
    <w:rsid w:val="00497802"/>
    <w:rsid w:val="004A160D"/>
    <w:rsid w:val="004A1C30"/>
    <w:rsid w:val="004A3E81"/>
    <w:rsid w:val="004A4195"/>
    <w:rsid w:val="004A50C5"/>
    <w:rsid w:val="004A5C62"/>
    <w:rsid w:val="004A5CE5"/>
    <w:rsid w:val="004A707D"/>
    <w:rsid w:val="004A7AB0"/>
    <w:rsid w:val="004B1A0E"/>
    <w:rsid w:val="004B2CF4"/>
    <w:rsid w:val="004B3CCF"/>
    <w:rsid w:val="004B4185"/>
    <w:rsid w:val="004B5C05"/>
    <w:rsid w:val="004C0AED"/>
    <w:rsid w:val="004C1B09"/>
    <w:rsid w:val="004C1F77"/>
    <w:rsid w:val="004C4ACF"/>
    <w:rsid w:val="004C5541"/>
    <w:rsid w:val="004C6EEE"/>
    <w:rsid w:val="004C702B"/>
    <w:rsid w:val="004D0033"/>
    <w:rsid w:val="004D016B"/>
    <w:rsid w:val="004D1B22"/>
    <w:rsid w:val="004D23CC"/>
    <w:rsid w:val="004D2A1D"/>
    <w:rsid w:val="004D36F2"/>
    <w:rsid w:val="004D5015"/>
    <w:rsid w:val="004D7869"/>
    <w:rsid w:val="004D7B5D"/>
    <w:rsid w:val="004E1106"/>
    <w:rsid w:val="004E138F"/>
    <w:rsid w:val="004E2352"/>
    <w:rsid w:val="004E2BFD"/>
    <w:rsid w:val="004E4649"/>
    <w:rsid w:val="004E5C2B"/>
    <w:rsid w:val="004E74DD"/>
    <w:rsid w:val="004F00DD"/>
    <w:rsid w:val="004F1AAD"/>
    <w:rsid w:val="004F2133"/>
    <w:rsid w:val="004F5398"/>
    <w:rsid w:val="004F55F1"/>
    <w:rsid w:val="004F6936"/>
    <w:rsid w:val="004F7B35"/>
    <w:rsid w:val="00503DC6"/>
    <w:rsid w:val="00506F5D"/>
    <w:rsid w:val="00510C37"/>
    <w:rsid w:val="005126D0"/>
    <w:rsid w:val="00513109"/>
    <w:rsid w:val="00514667"/>
    <w:rsid w:val="0051568D"/>
    <w:rsid w:val="0052313B"/>
    <w:rsid w:val="00523E85"/>
    <w:rsid w:val="00526AC7"/>
    <w:rsid w:val="00526C15"/>
    <w:rsid w:val="00531136"/>
    <w:rsid w:val="0053291D"/>
    <w:rsid w:val="005329FC"/>
    <w:rsid w:val="00534D86"/>
    <w:rsid w:val="00536499"/>
    <w:rsid w:val="00542A03"/>
    <w:rsid w:val="00542D89"/>
    <w:rsid w:val="00543903"/>
    <w:rsid w:val="00543F11"/>
    <w:rsid w:val="00546305"/>
    <w:rsid w:val="005470B3"/>
    <w:rsid w:val="00547A95"/>
    <w:rsid w:val="0055119B"/>
    <w:rsid w:val="00555B8F"/>
    <w:rsid w:val="00561202"/>
    <w:rsid w:val="005612B0"/>
    <w:rsid w:val="005616DF"/>
    <w:rsid w:val="0056244A"/>
    <w:rsid w:val="00564818"/>
    <w:rsid w:val="00571446"/>
    <w:rsid w:val="00572031"/>
    <w:rsid w:val="00572282"/>
    <w:rsid w:val="00573069"/>
    <w:rsid w:val="00573CE3"/>
    <w:rsid w:val="00573E85"/>
    <w:rsid w:val="00576E84"/>
    <w:rsid w:val="00580394"/>
    <w:rsid w:val="005809CD"/>
    <w:rsid w:val="00582B8C"/>
    <w:rsid w:val="00584D10"/>
    <w:rsid w:val="00585429"/>
    <w:rsid w:val="00586DFD"/>
    <w:rsid w:val="0058757E"/>
    <w:rsid w:val="00587EA3"/>
    <w:rsid w:val="00590162"/>
    <w:rsid w:val="00593A99"/>
    <w:rsid w:val="005946CC"/>
    <w:rsid w:val="00595C54"/>
    <w:rsid w:val="0059643F"/>
    <w:rsid w:val="00596A4B"/>
    <w:rsid w:val="00597507"/>
    <w:rsid w:val="005A2AF8"/>
    <w:rsid w:val="005A2D88"/>
    <w:rsid w:val="005A479D"/>
    <w:rsid w:val="005A6460"/>
    <w:rsid w:val="005A7929"/>
    <w:rsid w:val="005B1C6D"/>
    <w:rsid w:val="005B21B6"/>
    <w:rsid w:val="005B2D96"/>
    <w:rsid w:val="005B3372"/>
    <w:rsid w:val="005B3A08"/>
    <w:rsid w:val="005B7673"/>
    <w:rsid w:val="005B7A63"/>
    <w:rsid w:val="005C0955"/>
    <w:rsid w:val="005C1C32"/>
    <w:rsid w:val="005C232F"/>
    <w:rsid w:val="005C3D70"/>
    <w:rsid w:val="005C49DA"/>
    <w:rsid w:val="005C4D63"/>
    <w:rsid w:val="005C50F3"/>
    <w:rsid w:val="005C54B5"/>
    <w:rsid w:val="005C5D80"/>
    <w:rsid w:val="005C5D91"/>
    <w:rsid w:val="005D07B8"/>
    <w:rsid w:val="005D1125"/>
    <w:rsid w:val="005D1448"/>
    <w:rsid w:val="005D16E4"/>
    <w:rsid w:val="005D395A"/>
    <w:rsid w:val="005D5C8C"/>
    <w:rsid w:val="005D6597"/>
    <w:rsid w:val="005D74EA"/>
    <w:rsid w:val="005E14E7"/>
    <w:rsid w:val="005E26A3"/>
    <w:rsid w:val="005E2ECB"/>
    <w:rsid w:val="005E35D1"/>
    <w:rsid w:val="005E447E"/>
    <w:rsid w:val="005E4FD1"/>
    <w:rsid w:val="005E5554"/>
    <w:rsid w:val="005F0775"/>
    <w:rsid w:val="005F0999"/>
    <w:rsid w:val="005F0CF5"/>
    <w:rsid w:val="005F1F6E"/>
    <w:rsid w:val="005F21EA"/>
    <w:rsid w:val="005F21EB"/>
    <w:rsid w:val="005F2508"/>
    <w:rsid w:val="005F5207"/>
    <w:rsid w:val="005F63DE"/>
    <w:rsid w:val="005F64CF"/>
    <w:rsid w:val="00600445"/>
    <w:rsid w:val="00602AE8"/>
    <w:rsid w:val="006041AD"/>
    <w:rsid w:val="00605908"/>
    <w:rsid w:val="00606C25"/>
    <w:rsid w:val="00606F4A"/>
    <w:rsid w:val="00607850"/>
    <w:rsid w:val="00610D7C"/>
    <w:rsid w:val="00611F73"/>
    <w:rsid w:val="0061291F"/>
    <w:rsid w:val="00613414"/>
    <w:rsid w:val="00614192"/>
    <w:rsid w:val="00620154"/>
    <w:rsid w:val="00621D58"/>
    <w:rsid w:val="00622DDE"/>
    <w:rsid w:val="00623F3A"/>
    <w:rsid w:val="0062408D"/>
    <w:rsid w:val="006240CC"/>
    <w:rsid w:val="00624940"/>
    <w:rsid w:val="006254F8"/>
    <w:rsid w:val="00627DA7"/>
    <w:rsid w:val="00630DA4"/>
    <w:rsid w:val="00631CD4"/>
    <w:rsid w:val="00632597"/>
    <w:rsid w:val="00632A42"/>
    <w:rsid w:val="0063451A"/>
    <w:rsid w:val="006345A9"/>
    <w:rsid w:val="00634A2C"/>
    <w:rsid w:val="00634D13"/>
    <w:rsid w:val="006358B4"/>
    <w:rsid w:val="00637550"/>
    <w:rsid w:val="00641724"/>
    <w:rsid w:val="006419AA"/>
    <w:rsid w:val="00642E0A"/>
    <w:rsid w:val="00644B1F"/>
    <w:rsid w:val="00644B7E"/>
    <w:rsid w:val="006454E6"/>
    <w:rsid w:val="00645FD9"/>
    <w:rsid w:val="00646235"/>
    <w:rsid w:val="00646A68"/>
    <w:rsid w:val="0064706D"/>
    <w:rsid w:val="00647708"/>
    <w:rsid w:val="006505BD"/>
    <w:rsid w:val="006508EA"/>
    <w:rsid w:val="006508EC"/>
    <w:rsid w:val="0065092E"/>
    <w:rsid w:val="00651377"/>
    <w:rsid w:val="0065428F"/>
    <w:rsid w:val="006557A7"/>
    <w:rsid w:val="00656290"/>
    <w:rsid w:val="006575FC"/>
    <w:rsid w:val="006601C9"/>
    <w:rsid w:val="006608D8"/>
    <w:rsid w:val="00661B4C"/>
    <w:rsid w:val="006621D7"/>
    <w:rsid w:val="0066302A"/>
    <w:rsid w:val="00665B48"/>
    <w:rsid w:val="00667770"/>
    <w:rsid w:val="00670597"/>
    <w:rsid w:val="006706D0"/>
    <w:rsid w:val="00672163"/>
    <w:rsid w:val="00674261"/>
    <w:rsid w:val="00677574"/>
    <w:rsid w:val="006819F8"/>
    <w:rsid w:val="00683604"/>
    <w:rsid w:val="00683878"/>
    <w:rsid w:val="0068454C"/>
    <w:rsid w:val="00690BAD"/>
    <w:rsid w:val="00691B62"/>
    <w:rsid w:val="0069328D"/>
    <w:rsid w:val="006933B5"/>
    <w:rsid w:val="00693557"/>
    <w:rsid w:val="00693D14"/>
    <w:rsid w:val="00695A93"/>
    <w:rsid w:val="00696F27"/>
    <w:rsid w:val="00696FA0"/>
    <w:rsid w:val="006A18C2"/>
    <w:rsid w:val="006A3383"/>
    <w:rsid w:val="006A37BE"/>
    <w:rsid w:val="006A6880"/>
    <w:rsid w:val="006A7DEE"/>
    <w:rsid w:val="006B077C"/>
    <w:rsid w:val="006B0D7B"/>
    <w:rsid w:val="006B16AF"/>
    <w:rsid w:val="006B5911"/>
    <w:rsid w:val="006B6803"/>
    <w:rsid w:val="006C4447"/>
    <w:rsid w:val="006C70B9"/>
    <w:rsid w:val="006D0F16"/>
    <w:rsid w:val="006D12FC"/>
    <w:rsid w:val="006D2A3F"/>
    <w:rsid w:val="006D2FBC"/>
    <w:rsid w:val="006D38F7"/>
    <w:rsid w:val="006D4988"/>
    <w:rsid w:val="006D7597"/>
    <w:rsid w:val="006E138B"/>
    <w:rsid w:val="006E1867"/>
    <w:rsid w:val="006E65CD"/>
    <w:rsid w:val="006F0330"/>
    <w:rsid w:val="006F1FDC"/>
    <w:rsid w:val="006F3113"/>
    <w:rsid w:val="006F5B6C"/>
    <w:rsid w:val="006F6B8C"/>
    <w:rsid w:val="006F7642"/>
    <w:rsid w:val="007013EF"/>
    <w:rsid w:val="007029A1"/>
    <w:rsid w:val="007051AC"/>
    <w:rsid w:val="007055BD"/>
    <w:rsid w:val="00706489"/>
    <w:rsid w:val="00707F33"/>
    <w:rsid w:val="007117FB"/>
    <w:rsid w:val="00712FDD"/>
    <w:rsid w:val="0071563B"/>
    <w:rsid w:val="007173CA"/>
    <w:rsid w:val="0071740C"/>
    <w:rsid w:val="00717926"/>
    <w:rsid w:val="00720257"/>
    <w:rsid w:val="007215B3"/>
    <w:rsid w:val="007216AA"/>
    <w:rsid w:val="00721AB5"/>
    <w:rsid w:val="00721CFB"/>
    <w:rsid w:val="00721DEF"/>
    <w:rsid w:val="00724A43"/>
    <w:rsid w:val="007273AC"/>
    <w:rsid w:val="00731AD4"/>
    <w:rsid w:val="007346E4"/>
    <w:rsid w:val="00735788"/>
    <w:rsid w:val="00737558"/>
    <w:rsid w:val="00740F22"/>
    <w:rsid w:val="00741977"/>
    <w:rsid w:val="00741CF0"/>
    <w:rsid w:val="00741F1A"/>
    <w:rsid w:val="00743A2C"/>
    <w:rsid w:val="0074433C"/>
    <w:rsid w:val="007447DA"/>
    <w:rsid w:val="00744CD5"/>
    <w:rsid w:val="007450F8"/>
    <w:rsid w:val="0074696E"/>
    <w:rsid w:val="00750135"/>
    <w:rsid w:val="00750EC2"/>
    <w:rsid w:val="00752437"/>
    <w:rsid w:val="00752B28"/>
    <w:rsid w:val="007541A9"/>
    <w:rsid w:val="00754E36"/>
    <w:rsid w:val="0076029B"/>
    <w:rsid w:val="00760F1D"/>
    <w:rsid w:val="007618F6"/>
    <w:rsid w:val="0076295B"/>
    <w:rsid w:val="00763139"/>
    <w:rsid w:val="00766CAD"/>
    <w:rsid w:val="00766F80"/>
    <w:rsid w:val="00770346"/>
    <w:rsid w:val="00770F37"/>
    <w:rsid w:val="007711A0"/>
    <w:rsid w:val="0077169F"/>
    <w:rsid w:val="00772D5E"/>
    <w:rsid w:val="00773A11"/>
    <w:rsid w:val="0077463E"/>
    <w:rsid w:val="00775178"/>
    <w:rsid w:val="00776928"/>
    <w:rsid w:val="0077699E"/>
    <w:rsid w:val="00776E0F"/>
    <w:rsid w:val="007774B1"/>
    <w:rsid w:val="00777BE1"/>
    <w:rsid w:val="00781291"/>
    <w:rsid w:val="007833D8"/>
    <w:rsid w:val="00783489"/>
    <w:rsid w:val="00783746"/>
    <w:rsid w:val="00785677"/>
    <w:rsid w:val="00786F16"/>
    <w:rsid w:val="00791BD7"/>
    <w:rsid w:val="007933F7"/>
    <w:rsid w:val="00795885"/>
    <w:rsid w:val="007959A2"/>
    <w:rsid w:val="00795D05"/>
    <w:rsid w:val="0079623A"/>
    <w:rsid w:val="00796E20"/>
    <w:rsid w:val="00797C32"/>
    <w:rsid w:val="007A11E8"/>
    <w:rsid w:val="007A2A77"/>
    <w:rsid w:val="007A2EB0"/>
    <w:rsid w:val="007B0514"/>
    <w:rsid w:val="007B0914"/>
    <w:rsid w:val="007B1374"/>
    <w:rsid w:val="007B32E5"/>
    <w:rsid w:val="007B3DB9"/>
    <w:rsid w:val="007B448A"/>
    <w:rsid w:val="007B4C37"/>
    <w:rsid w:val="007B589F"/>
    <w:rsid w:val="007B6186"/>
    <w:rsid w:val="007B73BC"/>
    <w:rsid w:val="007C1838"/>
    <w:rsid w:val="007C1CBA"/>
    <w:rsid w:val="007C20B9"/>
    <w:rsid w:val="007C2D22"/>
    <w:rsid w:val="007C34D8"/>
    <w:rsid w:val="007C7301"/>
    <w:rsid w:val="007C7859"/>
    <w:rsid w:val="007C7F28"/>
    <w:rsid w:val="007D1466"/>
    <w:rsid w:val="007D2BDE"/>
    <w:rsid w:val="007D2D6D"/>
    <w:rsid w:val="007D2FB6"/>
    <w:rsid w:val="007D49EB"/>
    <w:rsid w:val="007D4E5A"/>
    <w:rsid w:val="007D5E1C"/>
    <w:rsid w:val="007D6A79"/>
    <w:rsid w:val="007D6F25"/>
    <w:rsid w:val="007E0C25"/>
    <w:rsid w:val="007E0DE2"/>
    <w:rsid w:val="007E1669"/>
    <w:rsid w:val="007E3B98"/>
    <w:rsid w:val="007E417A"/>
    <w:rsid w:val="007E466A"/>
    <w:rsid w:val="007E49F1"/>
    <w:rsid w:val="007E4B65"/>
    <w:rsid w:val="007E69DA"/>
    <w:rsid w:val="007F27F2"/>
    <w:rsid w:val="007F31B6"/>
    <w:rsid w:val="007F355A"/>
    <w:rsid w:val="007F36E5"/>
    <w:rsid w:val="007F546C"/>
    <w:rsid w:val="007F625F"/>
    <w:rsid w:val="007F665E"/>
    <w:rsid w:val="007F77FC"/>
    <w:rsid w:val="00800412"/>
    <w:rsid w:val="00803104"/>
    <w:rsid w:val="00803670"/>
    <w:rsid w:val="0080587B"/>
    <w:rsid w:val="00806468"/>
    <w:rsid w:val="008119CA"/>
    <w:rsid w:val="00811BBF"/>
    <w:rsid w:val="00812F3E"/>
    <w:rsid w:val="008130C4"/>
    <w:rsid w:val="00813AE4"/>
    <w:rsid w:val="00814AE9"/>
    <w:rsid w:val="00815336"/>
    <w:rsid w:val="00815471"/>
    <w:rsid w:val="008155F0"/>
    <w:rsid w:val="0081626A"/>
    <w:rsid w:val="00816735"/>
    <w:rsid w:val="00816D2C"/>
    <w:rsid w:val="008170FF"/>
    <w:rsid w:val="00820141"/>
    <w:rsid w:val="00820E0C"/>
    <w:rsid w:val="00823275"/>
    <w:rsid w:val="0082366F"/>
    <w:rsid w:val="008237F4"/>
    <w:rsid w:val="008313C1"/>
    <w:rsid w:val="00832DB0"/>
    <w:rsid w:val="008338A2"/>
    <w:rsid w:val="00834B38"/>
    <w:rsid w:val="008366EB"/>
    <w:rsid w:val="0084178B"/>
    <w:rsid w:val="00841AA9"/>
    <w:rsid w:val="00842E10"/>
    <w:rsid w:val="00843258"/>
    <w:rsid w:val="008471DE"/>
    <w:rsid w:val="008474FE"/>
    <w:rsid w:val="00847C9E"/>
    <w:rsid w:val="00847DF3"/>
    <w:rsid w:val="0085217F"/>
    <w:rsid w:val="0085232E"/>
    <w:rsid w:val="00853EE4"/>
    <w:rsid w:val="00855535"/>
    <w:rsid w:val="008563D0"/>
    <w:rsid w:val="0085732A"/>
    <w:rsid w:val="00857C5A"/>
    <w:rsid w:val="008614C3"/>
    <w:rsid w:val="00861533"/>
    <w:rsid w:val="0086255E"/>
    <w:rsid w:val="008633F0"/>
    <w:rsid w:val="00863C58"/>
    <w:rsid w:val="00865407"/>
    <w:rsid w:val="008657DD"/>
    <w:rsid w:val="008670B3"/>
    <w:rsid w:val="00867D9D"/>
    <w:rsid w:val="00872C54"/>
    <w:rsid w:val="00872E0A"/>
    <w:rsid w:val="008730DC"/>
    <w:rsid w:val="00873594"/>
    <w:rsid w:val="00875285"/>
    <w:rsid w:val="00880D30"/>
    <w:rsid w:val="0088101C"/>
    <w:rsid w:val="00883B98"/>
    <w:rsid w:val="00884B62"/>
    <w:rsid w:val="00884F46"/>
    <w:rsid w:val="0088529C"/>
    <w:rsid w:val="0088684E"/>
    <w:rsid w:val="00887903"/>
    <w:rsid w:val="0089270A"/>
    <w:rsid w:val="00893AF6"/>
    <w:rsid w:val="00894BC4"/>
    <w:rsid w:val="0089648E"/>
    <w:rsid w:val="008972F2"/>
    <w:rsid w:val="008973E9"/>
    <w:rsid w:val="0089797E"/>
    <w:rsid w:val="008A09F7"/>
    <w:rsid w:val="008A14D5"/>
    <w:rsid w:val="008A28A8"/>
    <w:rsid w:val="008A5B32"/>
    <w:rsid w:val="008A5D2F"/>
    <w:rsid w:val="008A5D60"/>
    <w:rsid w:val="008A7848"/>
    <w:rsid w:val="008B2029"/>
    <w:rsid w:val="008B2EE4"/>
    <w:rsid w:val="008B3821"/>
    <w:rsid w:val="008B3A2C"/>
    <w:rsid w:val="008B4D3D"/>
    <w:rsid w:val="008B57C7"/>
    <w:rsid w:val="008B5C8C"/>
    <w:rsid w:val="008B7F80"/>
    <w:rsid w:val="008C2034"/>
    <w:rsid w:val="008C2F92"/>
    <w:rsid w:val="008C4D0E"/>
    <w:rsid w:val="008C589D"/>
    <w:rsid w:val="008C5C8A"/>
    <w:rsid w:val="008C6804"/>
    <w:rsid w:val="008C6D51"/>
    <w:rsid w:val="008D2846"/>
    <w:rsid w:val="008D3E3A"/>
    <w:rsid w:val="008D4236"/>
    <w:rsid w:val="008D462F"/>
    <w:rsid w:val="008D5C45"/>
    <w:rsid w:val="008D6DCF"/>
    <w:rsid w:val="008E4376"/>
    <w:rsid w:val="008E5089"/>
    <w:rsid w:val="008E60FD"/>
    <w:rsid w:val="008E7A0A"/>
    <w:rsid w:val="008E7B49"/>
    <w:rsid w:val="008F124A"/>
    <w:rsid w:val="008F515D"/>
    <w:rsid w:val="008F59F6"/>
    <w:rsid w:val="008F725A"/>
    <w:rsid w:val="00900719"/>
    <w:rsid w:val="009017AC"/>
    <w:rsid w:val="00902308"/>
    <w:rsid w:val="00902A9A"/>
    <w:rsid w:val="00904A1C"/>
    <w:rsid w:val="00905030"/>
    <w:rsid w:val="00905D06"/>
    <w:rsid w:val="00906490"/>
    <w:rsid w:val="009111B2"/>
    <w:rsid w:val="0091170D"/>
    <w:rsid w:val="00913A9D"/>
    <w:rsid w:val="0091449F"/>
    <w:rsid w:val="009151F5"/>
    <w:rsid w:val="00924952"/>
    <w:rsid w:val="00924AE1"/>
    <w:rsid w:val="00924DD7"/>
    <w:rsid w:val="009257ED"/>
    <w:rsid w:val="009269B1"/>
    <w:rsid w:val="0092724D"/>
    <w:rsid w:val="009272B3"/>
    <w:rsid w:val="00930E21"/>
    <w:rsid w:val="009315BE"/>
    <w:rsid w:val="0093173A"/>
    <w:rsid w:val="0093181F"/>
    <w:rsid w:val="00931836"/>
    <w:rsid w:val="0093301F"/>
    <w:rsid w:val="0093338F"/>
    <w:rsid w:val="009352F2"/>
    <w:rsid w:val="00937BD9"/>
    <w:rsid w:val="00941E81"/>
    <w:rsid w:val="009437B4"/>
    <w:rsid w:val="00946D98"/>
    <w:rsid w:val="00946DD6"/>
    <w:rsid w:val="0094719F"/>
    <w:rsid w:val="00950E2C"/>
    <w:rsid w:val="00951D50"/>
    <w:rsid w:val="009525EB"/>
    <w:rsid w:val="0095470B"/>
    <w:rsid w:val="00954874"/>
    <w:rsid w:val="00954D01"/>
    <w:rsid w:val="0095615A"/>
    <w:rsid w:val="00960A63"/>
    <w:rsid w:val="00961400"/>
    <w:rsid w:val="00963646"/>
    <w:rsid w:val="0096632D"/>
    <w:rsid w:val="00967124"/>
    <w:rsid w:val="00967335"/>
    <w:rsid w:val="009713D8"/>
    <w:rsid w:val="009718C7"/>
    <w:rsid w:val="00971B2C"/>
    <w:rsid w:val="009752F8"/>
    <w:rsid w:val="0097559F"/>
    <w:rsid w:val="009761EA"/>
    <w:rsid w:val="0097761E"/>
    <w:rsid w:val="00977D36"/>
    <w:rsid w:val="00981265"/>
    <w:rsid w:val="00982454"/>
    <w:rsid w:val="00982CF0"/>
    <w:rsid w:val="00983DB6"/>
    <w:rsid w:val="00983EE3"/>
    <w:rsid w:val="00984E81"/>
    <w:rsid w:val="0098500B"/>
    <w:rsid w:val="00985250"/>
    <w:rsid w:val="009853E1"/>
    <w:rsid w:val="00986E6B"/>
    <w:rsid w:val="00990032"/>
    <w:rsid w:val="00990B19"/>
    <w:rsid w:val="0099153B"/>
    <w:rsid w:val="00991769"/>
    <w:rsid w:val="0099232C"/>
    <w:rsid w:val="00994386"/>
    <w:rsid w:val="00994791"/>
    <w:rsid w:val="0099699B"/>
    <w:rsid w:val="009973A2"/>
    <w:rsid w:val="009A13D8"/>
    <w:rsid w:val="009A215E"/>
    <w:rsid w:val="009A279E"/>
    <w:rsid w:val="009A3015"/>
    <w:rsid w:val="009A3490"/>
    <w:rsid w:val="009A3F0F"/>
    <w:rsid w:val="009A4EA2"/>
    <w:rsid w:val="009A5B60"/>
    <w:rsid w:val="009B0A6F"/>
    <w:rsid w:val="009B0A94"/>
    <w:rsid w:val="009B2AE8"/>
    <w:rsid w:val="009B2DB6"/>
    <w:rsid w:val="009B3A76"/>
    <w:rsid w:val="009B5622"/>
    <w:rsid w:val="009B59E9"/>
    <w:rsid w:val="009B70AA"/>
    <w:rsid w:val="009C1A3D"/>
    <w:rsid w:val="009C1CB1"/>
    <w:rsid w:val="009C2C93"/>
    <w:rsid w:val="009C2F93"/>
    <w:rsid w:val="009C5E77"/>
    <w:rsid w:val="009C6F2D"/>
    <w:rsid w:val="009C7A7E"/>
    <w:rsid w:val="009D02E8"/>
    <w:rsid w:val="009D0B3A"/>
    <w:rsid w:val="009D0E13"/>
    <w:rsid w:val="009D402F"/>
    <w:rsid w:val="009D51D0"/>
    <w:rsid w:val="009D6282"/>
    <w:rsid w:val="009D6BCF"/>
    <w:rsid w:val="009D6F5F"/>
    <w:rsid w:val="009D70A4"/>
    <w:rsid w:val="009D74EB"/>
    <w:rsid w:val="009D7A52"/>
    <w:rsid w:val="009D7B14"/>
    <w:rsid w:val="009E05DF"/>
    <w:rsid w:val="009E08D1"/>
    <w:rsid w:val="009E14DF"/>
    <w:rsid w:val="009E1B95"/>
    <w:rsid w:val="009E2192"/>
    <w:rsid w:val="009E496F"/>
    <w:rsid w:val="009E4B0D"/>
    <w:rsid w:val="009E5250"/>
    <w:rsid w:val="009E55C1"/>
    <w:rsid w:val="009E6593"/>
    <w:rsid w:val="009E7A69"/>
    <w:rsid w:val="009E7F92"/>
    <w:rsid w:val="009F02A3"/>
    <w:rsid w:val="009F2F27"/>
    <w:rsid w:val="009F34AA"/>
    <w:rsid w:val="009F44B8"/>
    <w:rsid w:val="009F5A3B"/>
    <w:rsid w:val="009F6BCB"/>
    <w:rsid w:val="009F7B78"/>
    <w:rsid w:val="009F7BCE"/>
    <w:rsid w:val="00A0057A"/>
    <w:rsid w:val="00A02FA1"/>
    <w:rsid w:val="00A04CAB"/>
    <w:rsid w:val="00A04CCE"/>
    <w:rsid w:val="00A06D2F"/>
    <w:rsid w:val="00A07421"/>
    <w:rsid w:val="00A0776B"/>
    <w:rsid w:val="00A10FB9"/>
    <w:rsid w:val="00A11421"/>
    <w:rsid w:val="00A11B4B"/>
    <w:rsid w:val="00A11FD8"/>
    <w:rsid w:val="00A1389F"/>
    <w:rsid w:val="00A14996"/>
    <w:rsid w:val="00A157B1"/>
    <w:rsid w:val="00A21C21"/>
    <w:rsid w:val="00A22229"/>
    <w:rsid w:val="00A224DF"/>
    <w:rsid w:val="00A24442"/>
    <w:rsid w:val="00A252B9"/>
    <w:rsid w:val="00A25554"/>
    <w:rsid w:val="00A2746C"/>
    <w:rsid w:val="00A30336"/>
    <w:rsid w:val="00A324BC"/>
    <w:rsid w:val="00A32577"/>
    <w:rsid w:val="00A32607"/>
    <w:rsid w:val="00A330BB"/>
    <w:rsid w:val="00A34ACD"/>
    <w:rsid w:val="00A353A4"/>
    <w:rsid w:val="00A359F7"/>
    <w:rsid w:val="00A36162"/>
    <w:rsid w:val="00A42B79"/>
    <w:rsid w:val="00A43FDC"/>
    <w:rsid w:val="00A44882"/>
    <w:rsid w:val="00A44D50"/>
    <w:rsid w:val="00A45125"/>
    <w:rsid w:val="00A476C5"/>
    <w:rsid w:val="00A513A9"/>
    <w:rsid w:val="00A51A0A"/>
    <w:rsid w:val="00A53CE8"/>
    <w:rsid w:val="00A54715"/>
    <w:rsid w:val="00A54D85"/>
    <w:rsid w:val="00A5622A"/>
    <w:rsid w:val="00A6061C"/>
    <w:rsid w:val="00A62449"/>
    <w:rsid w:val="00A627C7"/>
    <w:rsid w:val="00A62D44"/>
    <w:rsid w:val="00A64492"/>
    <w:rsid w:val="00A66BBE"/>
    <w:rsid w:val="00A67263"/>
    <w:rsid w:val="00A67725"/>
    <w:rsid w:val="00A7161C"/>
    <w:rsid w:val="00A76409"/>
    <w:rsid w:val="00A77AA3"/>
    <w:rsid w:val="00A8236D"/>
    <w:rsid w:val="00A84BA9"/>
    <w:rsid w:val="00A854EB"/>
    <w:rsid w:val="00A872E5"/>
    <w:rsid w:val="00A91406"/>
    <w:rsid w:val="00A924FD"/>
    <w:rsid w:val="00A92A01"/>
    <w:rsid w:val="00A9363E"/>
    <w:rsid w:val="00A95728"/>
    <w:rsid w:val="00A9617B"/>
    <w:rsid w:val="00A96E65"/>
    <w:rsid w:val="00A96ECE"/>
    <w:rsid w:val="00A9763E"/>
    <w:rsid w:val="00A97C72"/>
    <w:rsid w:val="00AA06E5"/>
    <w:rsid w:val="00AA09B5"/>
    <w:rsid w:val="00AA310B"/>
    <w:rsid w:val="00AA4358"/>
    <w:rsid w:val="00AA63D4"/>
    <w:rsid w:val="00AA6929"/>
    <w:rsid w:val="00AA766C"/>
    <w:rsid w:val="00AB06E8"/>
    <w:rsid w:val="00AB1A4F"/>
    <w:rsid w:val="00AB1CD3"/>
    <w:rsid w:val="00AB352F"/>
    <w:rsid w:val="00AB5ED5"/>
    <w:rsid w:val="00AC274B"/>
    <w:rsid w:val="00AC4764"/>
    <w:rsid w:val="00AC6838"/>
    <w:rsid w:val="00AC6D36"/>
    <w:rsid w:val="00AD012B"/>
    <w:rsid w:val="00AD08D8"/>
    <w:rsid w:val="00AD0CBA"/>
    <w:rsid w:val="00AD26E2"/>
    <w:rsid w:val="00AD784C"/>
    <w:rsid w:val="00AE126A"/>
    <w:rsid w:val="00AE14D1"/>
    <w:rsid w:val="00AE159B"/>
    <w:rsid w:val="00AE1BAE"/>
    <w:rsid w:val="00AE3005"/>
    <w:rsid w:val="00AE3BD5"/>
    <w:rsid w:val="00AE56BD"/>
    <w:rsid w:val="00AE59A0"/>
    <w:rsid w:val="00AE6437"/>
    <w:rsid w:val="00AE7145"/>
    <w:rsid w:val="00AF0C57"/>
    <w:rsid w:val="00AF0CDE"/>
    <w:rsid w:val="00AF26F3"/>
    <w:rsid w:val="00AF3164"/>
    <w:rsid w:val="00AF361F"/>
    <w:rsid w:val="00AF44F4"/>
    <w:rsid w:val="00AF477F"/>
    <w:rsid w:val="00AF583E"/>
    <w:rsid w:val="00AF5F04"/>
    <w:rsid w:val="00AF6960"/>
    <w:rsid w:val="00B00672"/>
    <w:rsid w:val="00B00B58"/>
    <w:rsid w:val="00B01B4D"/>
    <w:rsid w:val="00B02944"/>
    <w:rsid w:val="00B03220"/>
    <w:rsid w:val="00B0416D"/>
    <w:rsid w:val="00B04489"/>
    <w:rsid w:val="00B05115"/>
    <w:rsid w:val="00B06571"/>
    <w:rsid w:val="00B068BA"/>
    <w:rsid w:val="00B06A33"/>
    <w:rsid w:val="00B07217"/>
    <w:rsid w:val="00B07AFC"/>
    <w:rsid w:val="00B07F86"/>
    <w:rsid w:val="00B1016C"/>
    <w:rsid w:val="00B128D3"/>
    <w:rsid w:val="00B13851"/>
    <w:rsid w:val="00B13B1C"/>
    <w:rsid w:val="00B13B67"/>
    <w:rsid w:val="00B14B5F"/>
    <w:rsid w:val="00B21F90"/>
    <w:rsid w:val="00B22291"/>
    <w:rsid w:val="00B23F9A"/>
    <w:rsid w:val="00B2417B"/>
    <w:rsid w:val="00B24E6F"/>
    <w:rsid w:val="00B2593D"/>
    <w:rsid w:val="00B260DE"/>
    <w:rsid w:val="00B2619F"/>
    <w:rsid w:val="00B26CB5"/>
    <w:rsid w:val="00B2752E"/>
    <w:rsid w:val="00B307CC"/>
    <w:rsid w:val="00B30B09"/>
    <w:rsid w:val="00B32102"/>
    <w:rsid w:val="00B326B7"/>
    <w:rsid w:val="00B33E35"/>
    <w:rsid w:val="00B3428B"/>
    <w:rsid w:val="00B3588E"/>
    <w:rsid w:val="00B40947"/>
    <w:rsid w:val="00B4198F"/>
    <w:rsid w:val="00B41F3D"/>
    <w:rsid w:val="00B42D55"/>
    <w:rsid w:val="00B431E8"/>
    <w:rsid w:val="00B45141"/>
    <w:rsid w:val="00B464FA"/>
    <w:rsid w:val="00B50C2D"/>
    <w:rsid w:val="00B519CD"/>
    <w:rsid w:val="00B5273A"/>
    <w:rsid w:val="00B534E6"/>
    <w:rsid w:val="00B56573"/>
    <w:rsid w:val="00B57329"/>
    <w:rsid w:val="00B60E61"/>
    <w:rsid w:val="00B629FD"/>
    <w:rsid w:val="00B62B50"/>
    <w:rsid w:val="00B635B7"/>
    <w:rsid w:val="00B63AE8"/>
    <w:rsid w:val="00B65950"/>
    <w:rsid w:val="00B66D83"/>
    <w:rsid w:val="00B672C0"/>
    <w:rsid w:val="00B676FD"/>
    <w:rsid w:val="00B678B6"/>
    <w:rsid w:val="00B706E8"/>
    <w:rsid w:val="00B736A8"/>
    <w:rsid w:val="00B74E46"/>
    <w:rsid w:val="00B75646"/>
    <w:rsid w:val="00B7629E"/>
    <w:rsid w:val="00B76D24"/>
    <w:rsid w:val="00B8094F"/>
    <w:rsid w:val="00B815A8"/>
    <w:rsid w:val="00B8212E"/>
    <w:rsid w:val="00B83863"/>
    <w:rsid w:val="00B84693"/>
    <w:rsid w:val="00B861BD"/>
    <w:rsid w:val="00B90729"/>
    <w:rsid w:val="00B907DA"/>
    <w:rsid w:val="00B91FFE"/>
    <w:rsid w:val="00B940CB"/>
    <w:rsid w:val="00B950BC"/>
    <w:rsid w:val="00B95AB9"/>
    <w:rsid w:val="00B9714C"/>
    <w:rsid w:val="00BA10CC"/>
    <w:rsid w:val="00BA29AD"/>
    <w:rsid w:val="00BA2FB2"/>
    <w:rsid w:val="00BA33CF"/>
    <w:rsid w:val="00BA3F8D"/>
    <w:rsid w:val="00BB58CD"/>
    <w:rsid w:val="00BB7524"/>
    <w:rsid w:val="00BB7A10"/>
    <w:rsid w:val="00BC0A1D"/>
    <w:rsid w:val="00BC21A2"/>
    <w:rsid w:val="00BC2813"/>
    <w:rsid w:val="00BC60BE"/>
    <w:rsid w:val="00BC6936"/>
    <w:rsid w:val="00BC6A14"/>
    <w:rsid w:val="00BC6BC0"/>
    <w:rsid w:val="00BC7468"/>
    <w:rsid w:val="00BC7D4F"/>
    <w:rsid w:val="00BC7ED7"/>
    <w:rsid w:val="00BD2850"/>
    <w:rsid w:val="00BD3CD9"/>
    <w:rsid w:val="00BD5098"/>
    <w:rsid w:val="00BD6049"/>
    <w:rsid w:val="00BD73DD"/>
    <w:rsid w:val="00BD7FD5"/>
    <w:rsid w:val="00BE24A4"/>
    <w:rsid w:val="00BE28D2"/>
    <w:rsid w:val="00BE2FAA"/>
    <w:rsid w:val="00BE4743"/>
    <w:rsid w:val="00BE4A64"/>
    <w:rsid w:val="00BE5E43"/>
    <w:rsid w:val="00BF1A54"/>
    <w:rsid w:val="00BF557D"/>
    <w:rsid w:val="00BF7F58"/>
    <w:rsid w:val="00C00DF2"/>
    <w:rsid w:val="00C01381"/>
    <w:rsid w:val="00C01872"/>
    <w:rsid w:val="00C01AB1"/>
    <w:rsid w:val="00C026A0"/>
    <w:rsid w:val="00C03EA4"/>
    <w:rsid w:val="00C04D26"/>
    <w:rsid w:val="00C04F42"/>
    <w:rsid w:val="00C06137"/>
    <w:rsid w:val="00C06929"/>
    <w:rsid w:val="00C079B8"/>
    <w:rsid w:val="00C10037"/>
    <w:rsid w:val="00C11215"/>
    <w:rsid w:val="00C123EA"/>
    <w:rsid w:val="00C12A49"/>
    <w:rsid w:val="00C133EE"/>
    <w:rsid w:val="00C149D0"/>
    <w:rsid w:val="00C17193"/>
    <w:rsid w:val="00C2244F"/>
    <w:rsid w:val="00C231A0"/>
    <w:rsid w:val="00C2351B"/>
    <w:rsid w:val="00C23B20"/>
    <w:rsid w:val="00C25285"/>
    <w:rsid w:val="00C26588"/>
    <w:rsid w:val="00C26D7C"/>
    <w:rsid w:val="00C27303"/>
    <w:rsid w:val="00C27DE9"/>
    <w:rsid w:val="00C32989"/>
    <w:rsid w:val="00C33388"/>
    <w:rsid w:val="00C338D4"/>
    <w:rsid w:val="00C35484"/>
    <w:rsid w:val="00C40FEB"/>
    <w:rsid w:val="00C4173A"/>
    <w:rsid w:val="00C45D7A"/>
    <w:rsid w:val="00C45E2A"/>
    <w:rsid w:val="00C47399"/>
    <w:rsid w:val="00C50689"/>
    <w:rsid w:val="00C5097A"/>
    <w:rsid w:val="00C509D9"/>
    <w:rsid w:val="00C50DED"/>
    <w:rsid w:val="00C51260"/>
    <w:rsid w:val="00C5132C"/>
    <w:rsid w:val="00C52217"/>
    <w:rsid w:val="00C527B2"/>
    <w:rsid w:val="00C56139"/>
    <w:rsid w:val="00C602FF"/>
    <w:rsid w:val="00C61174"/>
    <w:rsid w:val="00C6148F"/>
    <w:rsid w:val="00C61E89"/>
    <w:rsid w:val="00C621B1"/>
    <w:rsid w:val="00C62F7A"/>
    <w:rsid w:val="00C63B9C"/>
    <w:rsid w:val="00C641A1"/>
    <w:rsid w:val="00C64437"/>
    <w:rsid w:val="00C6682F"/>
    <w:rsid w:val="00C67329"/>
    <w:rsid w:val="00C67BF4"/>
    <w:rsid w:val="00C70C56"/>
    <w:rsid w:val="00C715DE"/>
    <w:rsid w:val="00C7275E"/>
    <w:rsid w:val="00C74C5D"/>
    <w:rsid w:val="00C75F0A"/>
    <w:rsid w:val="00C76AEB"/>
    <w:rsid w:val="00C7700F"/>
    <w:rsid w:val="00C77B59"/>
    <w:rsid w:val="00C81CDF"/>
    <w:rsid w:val="00C863C4"/>
    <w:rsid w:val="00C868B5"/>
    <w:rsid w:val="00C920EA"/>
    <w:rsid w:val="00C93C3E"/>
    <w:rsid w:val="00CA1097"/>
    <w:rsid w:val="00CA12E3"/>
    <w:rsid w:val="00CA1476"/>
    <w:rsid w:val="00CA2D49"/>
    <w:rsid w:val="00CA43F0"/>
    <w:rsid w:val="00CA4965"/>
    <w:rsid w:val="00CA4F33"/>
    <w:rsid w:val="00CA54D0"/>
    <w:rsid w:val="00CA5928"/>
    <w:rsid w:val="00CA605D"/>
    <w:rsid w:val="00CA6611"/>
    <w:rsid w:val="00CA6AE6"/>
    <w:rsid w:val="00CA782F"/>
    <w:rsid w:val="00CB187B"/>
    <w:rsid w:val="00CB2835"/>
    <w:rsid w:val="00CB3285"/>
    <w:rsid w:val="00CB4500"/>
    <w:rsid w:val="00CB483B"/>
    <w:rsid w:val="00CB6F75"/>
    <w:rsid w:val="00CC0C72"/>
    <w:rsid w:val="00CC200C"/>
    <w:rsid w:val="00CC2BFD"/>
    <w:rsid w:val="00CC4CB3"/>
    <w:rsid w:val="00CD0C09"/>
    <w:rsid w:val="00CD1A9A"/>
    <w:rsid w:val="00CD3476"/>
    <w:rsid w:val="00CD4953"/>
    <w:rsid w:val="00CD64DF"/>
    <w:rsid w:val="00CD765A"/>
    <w:rsid w:val="00CE146D"/>
    <w:rsid w:val="00CE1A21"/>
    <w:rsid w:val="00CE225F"/>
    <w:rsid w:val="00CE7A55"/>
    <w:rsid w:val="00CF04A6"/>
    <w:rsid w:val="00CF1175"/>
    <w:rsid w:val="00CF2F50"/>
    <w:rsid w:val="00CF3AE8"/>
    <w:rsid w:val="00CF4148"/>
    <w:rsid w:val="00CF6198"/>
    <w:rsid w:val="00CF62A9"/>
    <w:rsid w:val="00D01BD1"/>
    <w:rsid w:val="00D02919"/>
    <w:rsid w:val="00D04AB8"/>
    <w:rsid w:val="00D04C61"/>
    <w:rsid w:val="00D054C0"/>
    <w:rsid w:val="00D05B8D"/>
    <w:rsid w:val="00D05B9B"/>
    <w:rsid w:val="00D06477"/>
    <w:rsid w:val="00D065A2"/>
    <w:rsid w:val="00D06E5F"/>
    <w:rsid w:val="00D074B4"/>
    <w:rsid w:val="00D079AA"/>
    <w:rsid w:val="00D07F00"/>
    <w:rsid w:val="00D10687"/>
    <w:rsid w:val="00D1130F"/>
    <w:rsid w:val="00D17B72"/>
    <w:rsid w:val="00D224B3"/>
    <w:rsid w:val="00D3185C"/>
    <w:rsid w:val="00D3205F"/>
    <w:rsid w:val="00D3318E"/>
    <w:rsid w:val="00D33E72"/>
    <w:rsid w:val="00D35832"/>
    <w:rsid w:val="00D35BD6"/>
    <w:rsid w:val="00D361B5"/>
    <w:rsid w:val="00D402DB"/>
    <w:rsid w:val="00D40515"/>
    <w:rsid w:val="00D411A2"/>
    <w:rsid w:val="00D43517"/>
    <w:rsid w:val="00D45899"/>
    <w:rsid w:val="00D4606D"/>
    <w:rsid w:val="00D47787"/>
    <w:rsid w:val="00D50B9C"/>
    <w:rsid w:val="00D51A8C"/>
    <w:rsid w:val="00D5258E"/>
    <w:rsid w:val="00D52D73"/>
    <w:rsid w:val="00D52E58"/>
    <w:rsid w:val="00D553FE"/>
    <w:rsid w:val="00D56A7F"/>
    <w:rsid w:val="00D56B20"/>
    <w:rsid w:val="00D578B3"/>
    <w:rsid w:val="00D60011"/>
    <w:rsid w:val="00D610B2"/>
    <w:rsid w:val="00D618F4"/>
    <w:rsid w:val="00D63C76"/>
    <w:rsid w:val="00D66E76"/>
    <w:rsid w:val="00D712E8"/>
    <w:rsid w:val="00D714CC"/>
    <w:rsid w:val="00D71B6C"/>
    <w:rsid w:val="00D73C26"/>
    <w:rsid w:val="00D75335"/>
    <w:rsid w:val="00D756AD"/>
    <w:rsid w:val="00D75EA7"/>
    <w:rsid w:val="00D768E2"/>
    <w:rsid w:val="00D80163"/>
    <w:rsid w:val="00D81ADF"/>
    <w:rsid w:val="00D81F21"/>
    <w:rsid w:val="00D8423D"/>
    <w:rsid w:val="00D84658"/>
    <w:rsid w:val="00D8559E"/>
    <w:rsid w:val="00D864F2"/>
    <w:rsid w:val="00D870F6"/>
    <w:rsid w:val="00D906E7"/>
    <w:rsid w:val="00D90A97"/>
    <w:rsid w:val="00D912BF"/>
    <w:rsid w:val="00D943F8"/>
    <w:rsid w:val="00D94502"/>
    <w:rsid w:val="00D95470"/>
    <w:rsid w:val="00D96B55"/>
    <w:rsid w:val="00DA02D2"/>
    <w:rsid w:val="00DA091B"/>
    <w:rsid w:val="00DA2320"/>
    <w:rsid w:val="00DA2619"/>
    <w:rsid w:val="00DA28E9"/>
    <w:rsid w:val="00DA2E57"/>
    <w:rsid w:val="00DA366B"/>
    <w:rsid w:val="00DA4239"/>
    <w:rsid w:val="00DA4744"/>
    <w:rsid w:val="00DA65DE"/>
    <w:rsid w:val="00DA6C24"/>
    <w:rsid w:val="00DA7BEE"/>
    <w:rsid w:val="00DB04E7"/>
    <w:rsid w:val="00DB0B61"/>
    <w:rsid w:val="00DB1474"/>
    <w:rsid w:val="00DB2962"/>
    <w:rsid w:val="00DB3D20"/>
    <w:rsid w:val="00DB52FB"/>
    <w:rsid w:val="00DB6123"/>
    <w:rsid w:val="00DC013B"/>
    <w:rsid w:val="00DC090B"/>
    <w:rsid w:val="00DC1503"/>
    <w:rsid w:val="00DC1679"/>
    <w:rsid w:val="00DC219B"/>
    <w:rsid w:val="00DC2CF1"/>
    <w:rsid w:val="00DC3A7C"/>
    <w:rsid w:val="00DC4FCF"/>
    <w:rsid w:val="00DC50CD"/>
    <w:rsid w:val="00DC50E0"/>
    <w:rsid w:val="00DC6386"/>
    <w:rsid w:val="00DC675B"/>
    <w:rsid w:val="00DC6F11"/>
    <w:rsid w:val="00DC7013"/>
    <w:rsid w:val="00DD1130"/>
    <w:rsid w:val="00DD156D"/>
    <w:rsid w:val="00DD1951"/>
    <w:rsid w:val="00DD487D"/>
    <w:rsid w:val="00DD4A01"/>
    <w:rsid w:val="00DD4E83"/>
    <w:rsid w:val="00DD6628"/>
    <w:rsid w:val="00DD6945"/>
    <w:rsid w:val="00DD73CA"/>
    <w:rsid w:val="00DE049D"/>
    <w:rsid w:val="00DE2D04"/>
    <w:rsid w:val="00DE3250"/>
    <w:rsid w:val="00DE6028"/>
    <w:rsid w:val="00DE6C85"/>
    <w:rsid w:val="00DE78A3"/>
    <w:rsid w:val="00DF041E"/>
    <w:rsid w:val="00DF1A71"/>
    <w:rsid w:val="00DF49C5"/>
    <w:rsid w:val="00DF50FC"/>
    <w:rsid w:val="00DF55C3"/>
    <w:rsid w:val="00DF5746"/>
    <w:rsid w:val="00DF68C7"/>
    <w:rsid w:val="00DF731A"/>
    <w:rsid w:val="00E00053"/>
    <w:rsid w:val="00E01CD0"/>
    <w:rsid w:val="00E06B75"/>
    <w:rsid w:val="00E10A42"/>
    <w:rsid w:val="00E11332"/>
    <w:rsid w:val="00E11352"/>
    <w:rsid w:val="00E12CE5"/>
    <w:rsid w:val="00E15C07"/>
    <w:rsid w:val="00E170DC"/>
    <w:rsid w:val="00E17546"/>
    <w:rsid w:val="00E210B5"/>
    <w:rsid w:val="00E21312"/>
    <w:rsid w:val="00E2533F"/>
    <w:rsid w:val="00E261B3"/>
    <w:rsid w:val="00E26818"/>
    <w:rsid w:val="00E27FFC"/>
    <w:rsid w:val="00E30B15"/>
    <w:rsid w:val="00E320EE"/>
    <w:rsid w:val="00E33237"/>
    <w:rsid w:val="00E3500C"/>
    <w:rsid w:val="00E363E5"/>
    <w:rsid w:val="00E36FFE"/>
    <w:rsid w:val="00E40181"/>
    <w:rsid w:val="00E42911"/>
    <w:rsid w:val="00E458DE"/>
    <w:rsid w:val="00E47C68"/>
    <w:rsid w:val="00E50F5C"/>
    <w:rsid w:val="00E52E1B"/>
    <w:rsid w:val="00E542CD"/>
    <w:rsid w:val="00E54950"/>
    <w:rsid w:val="00E55FB3"/>
    <w:rsid w:val="00E56A01"/>
    <w:rsid w:val="00E629A1"/>
    <w:rsid w:val="00E6794C"/>
    <w:rsid w:val="00E71591"/>
    <w:rsid w:val="00E71CEB"/>
    <w:rsid w:val="00E7474F"/>
    <w:rsid w:val="00E76BEF"/>
    <w:rsid w:val="00E77767"/>
    <w:rsid w:val="00E77901"/>
    <w:rsid w:val="00E80B6E"/>
    <w:rsid w:val="00E80DE3"/>
    <w:rsid w:val="00E82087"/>
    <w:rsid w:val="00E82C55"/>
    <w:rsid w:val="00E8383F"/>
    <w:rsid w:val="00E83C66"/>
    <w:rsid w:val="00E875F4"/>
    <w:rsid w:val="00E8787E"/>
    <w:rsid w:val="00E87C42"/>
    <w:rsid w:val="00E912CE"/>
    <w:rsid w:val="00E92AC3"/>
    <w:rsid w:val="00EA2D62"/>
    <w:rsid w:val="00EA2F6A"/>
    <w:rsid w:val="00EA57A2"/>
    <w:rsid w:val="00EB00E0"/>
    <w:rsid w:val="00EB05D5"/>
    <w:rsid w:val="00EB1931"/>
    <w:rsid w:val="00EB45C0"/>
    <w:rsid w:val="00EB518C"/>
    <w:rsid w:val="00EB5A0B"/>
    <w:rsid w:val="00EB7758"/>
    <w:rsid w:val="00EC059F"/>
    <w:rsid w:val="00EC1B00"/>
    <w:rsid w:val="00EC1F24"/>
    <w:rsid w:val="00EC20FF"/>
    <w:rsid w:val="00EC22F6"/>
    <w:rsid w:val="00EC49B7"/>
    <w:rsid w:val="00EC680F"/>
    <w:rsid w:val="00EC76CA"/>
    <w:rsid w:val="00ED0CFF"/>
    <w:rsid w:val="00ED195F"/>
    <w:rsid w:val="00ED4FBF"/>
    <w:rsid w:val="00ED5B9B"/>
    <w:rsid w:val="00ED6BAD"/>
    <w:rsid w:val="00ED7447"/>
    <w:rsid w:val="00EE00D6"/>
    <w:rsid w:val="00EE11E7"/>
    <w:rsid w:val="00EE1488"/>
    <w:rsid w:val="00EE1730"/>
    <w:rsid w:val="00EE251D"/>
    <w:rsid w:val="00EE29AD"/>
    <w:rsid w:val="00EE3E24"/>
    <w:rsid w:val="00EE4D5D"/>
    <w:rsid w:val="00EE5131"/>
    <w:rsid w:val="00EE72F4"/>
    <w:rsid w:val="00EF109B"/>
    <w:rsid w:val="00EF201C"/>
    <w:rsid w:val="00EF2815"/>
    <w:rsid w:val="00EF2C72"/>
    <w:rsid w:val="00EF36AF"/>
    <w:rsid w:val="00EF59A3"/>
    <w:rsid w:val="00EF6675"/>
    <w:rsid w:val="00F0063D"/>
    <w:rsid w:val="00F00F9C"/>
    <w:rsid w:val="00F01E5F"/>
    <w:rsid w:val="00F02190"/>
    <w:rsid w:val="00F024F3"/>
    <w:rsid w:val="00F029DC"/>
    <w:rsid w:val="00F02ABA"/>
    <w:rsid w:val="00F0319E"/>
    <w:rsid w:val="00F03701"/>
    <w:rsid w:val="00F0437A"/>
    <w:rsid w:val="00F101B8"/>
    <w:rsid w:val="00F10C7D"/>
    <w:rsid w:val="00F10CAD"/>
    <w:rsid w:val="00F11037"/>
    <w:rsid w:val="00F11A70"/>
    <w:rsid w:val="00F1258E"/>
    <w:rsid w:val="00F13F81"/>
    <w:rsid w:val="00F16F1B"/>
    <w:rsid w:val="00F2474B"/>
    <w:rsid w:val="00F250A9"/>
    <w:rsid w:val="00F25AE6"/>
    <w:rsid w:val="00F265F4"/>
    <w:rsid w:val="00F267AF"/>
    <w:rsid w:val="00F27885"/>
    <w:rsid w:val="00F30FF4"/>
    <w:rsid w:val="00F311A2"/>
    <w:rsid w:val="00F3122E"/>
    <w:rsid w:val="00F32368"/>
    <w:rsid w:val="00F331AD"/>
    <w:rsid w:val="00F34DA8"/>
    <w:rsid w:val="00F35287"/>
    <w:rsid w:val="00F35971"/>
    <w:rsid w:val="00F3599D"/>
    <w:rsid w:val="00F40A70"/>
    <w:rsid w:val="00F42AE7"/>
    <w:rsid w:val="00F43A37"/>
    <w:rsid w:val="00F4641B"/>
    <w:rsid w:val="00F46EB8"/>
    <w:rsid w:val="00F476B8"/>
    <w:rsid w:val="00F47D7A"/>
    <w:rsid w:val="00F50CD1"/>
    <w:rsid w:val="00F511E4"/>
    <w:rsid w:val="00F52D09"/>
    <w:rsid w:val="00F52E08"/>
    <w:rsid w:val="00F5382E"/>
    <w:rsid w:val="00F53A66"/>
    <w:rsid w:val="00F54298"/>
    <w:rsid w:val="00F5462D"/>
    <w:rsid w:val="00F54F1B"/>
    <w:rsid w:val="00F552E5"/>
    <w:rsid w:val="00F55B21"/>
    <w:rsid w:val="00F5603D"/>
    <w:rsid w:val="00F56EF6"/>
    <w:rsid w:val="00F60082"/>
    <w:rsid w:val="00F60344"/>
    <w:rsid w:val="00F61A9F"/>
    <w:rsid w:val="00F61B5F"/>
    <w:rsid w:val="00F63A69"/>
    <w:rsid w:val="00F64696"/>
    <w:rsid w:val="00F65AA9"/>
    <w:rsid w:val="00F66E96"/>
    <w:rsid w:val="00F6768F"/>
    <w:rsid w:val="00F67BBD"/>
    <w:rsid w:val="00F72115"/>
    <w:rsid w:val="00F72C2C"/>
    <w:rsid w:val="00F741F2"/>
    <w:rsid w:val="00F76CAB"/>
    <w:rsid w:val="00F772C6"/>
    <w:rsid w:val="00F77F59"/>
    <w:rsid w:val="00F815B5"/>
    <w:rsid w:val="00F83B41"/>
    <w:rsid w:val="00F85168"/>
    <w:rsid w:val="00F85195"/>
    <w:rsid w:val="00F8659F"/>
    <w:rsid w:val="00F868E3"/>
    <w:rsid w:val="00F903C0"/>
    <w:rsid w:val="00F930E5"/>
    <w:rsid w:val="00F938BA"/>
    <w:rsid w:val="00F93C36"/>
    <w:rsid w:val="00F93EE6"/>
    <w:rsid w:val="00F972B1"/>
    <w:rsid w:val="00F97919"/>
    <w:rsid w:val="00F97B90"/>
    <w:rsid w:val="00FA2239"/>
    <w:rsid w:val="00FA2C46"/>
    <w:rsid w:val="00FA3525"/>
    <w:rsid w:val="00FA4F0E"/>
    <w:rsid w:val="00FA55B0"/>
    <w:rsid w:val="00FA5A53"/>
    <w:rsid w:val="00FB0EE1"/>
    <w:rsid w:val="00FB3501"/>
    <w:rsid w:val="00FB44CF"/>
    <w:rsid w:val="00FB4769"/>
    <w:rsid w:val="00FB4CDA"/>
    <w:rsid w:val="00FB5B4E"/>
    <w:rsid w:val="00FB5CA2"/>
    <w:rsid w:val="00FB5F4D"/>
    <w:rsid w:val="00FB63C8"/>
    <w:rsid w:val="00FB6481"/>
    <w:rsid w:val="00FB6802"/>
    <w:rsid w:val="00FB6D36"/>
    <w:rsid w:val="00FC0965"/>
    <w:rsid w:val="00FC0F81"/>
    <w:rsid w:val="00FC14E2"/>
    <w:rsid w:val="00FC252F"/>
    <w:rsid w:val="00FC395C"/>
    <w:rsid w:val="00FC3F24"/>
    <w:rsid w:val="00FC5E8E"/>
    <w:rsid w:val="00FC60BC"/>
    <w:rsid w:val="00FD2E0D"/>
    <w:rsid w:val="00FD2F11"/>
    <w:rsid w:val="00FD3766"/>
    <w:rsid w:val="00FD47C4"/>
    <w:rsid w:val="00FD6766"/>
    <w:rsid w:val="00FE1C03"/>
    <w:rsid w:val="00FE1C46"/>
    <w:rsid w:val="00FE2DCF"/>
    <w:rsid w:val="00FE3FA7"/>
    <w:rsid w:val="00FE6269"/>
    <w:rsid w:val="00FF0C76"/>
    <w:rsid w:val="00FF16BF"/>
    <w:rsid w:val="00FF2A4E"/>
    <w:rsid w:val="00FF2FCE"/>
    <w:rsid w:val="00FF4F7D"/>
    <w:rsid w:val="00FF51FC"/>
    <w:rsid w:val="00FF5ED4"/>
    <w:rsid w:val="00FF6A57"/>
    <w:rsid w:val="00FF6D9D"/>
    <w:rsid w:val="00FF7DD5"/>
    <w:rsid w:val="02325F2E"/>
    <w:rsid w:val="02B0BFFE"/>
    <w:rsid w:val="03BFD0D8"/>
    <w:rsid w:val="053FD117"/>
    <w:rsid w:val="060902B5"/>
    <w:rsid w:val="07DA6DF0"/>
    <w:rsid w:val="08B02EFA"/>
    <w:rsid w:val="0E1E7537"/>
    <w:rsid w:val="105217AB"/>
    <w:rsid w:val="13996671"/>
    <w:rsid w:val="162F83A3"/>
    <w:rsid w:val="172876B2"/>
    <w:rsid w:val="1814EFA4"/>
    <w:rsid w:val="1C7DB10C"/>
    <w:rsid w:val="1C917DB2"/>
    <w:rsid w:val="1C9C6754"/>
    <w:rsid w:val="1E2A201E"/>
    <w:rsid w:val="1FD7E968"/>
    <w:rsid w:val="2999E35C"/>
    <w:rsid w:val="2DE4A9E8"/>
    <w:rsid w:val="2F6AAD5E"/>
    <w:rsid w:val="312624B2"/>
    <w:rsid w:val="348EAA7F"/>
    <w:rsid w:val="37DCA7D1"/>
    <w:rsid w:val="38DEB58E"/>
    <w:rsid w:val="39B9E316"/>
    <w:rsid w:val="3C6CF558"/>
    <w:rsid w:val="3D82878C"/>
    <w:rsid w:val="3F35B887"/>
    <w:rsid w:val="3F3798E5"/>
    <w:rsid w:val="40AE177F"/>
    <w:rsid w:val="423153D6"/>
    <w:rsid w:val="43764B5B"/>
    <w:rsid w:val="45F600B2"/>
    <w:rsid w:val="477F9578"/>
    <w:rsid w:val="4B9CD5AD"/>
    <w:rsid w:val="4BA229F1"/>
    <w:rsid w:val="54EDD2BD"/>
    <w:rsid w:val="5DC8DC31"/>
    <w:rsid w:val="5F87496B"/>
    <w:rsid w:val="6385C7FA"/>
    <w:rsid w:val="67476D1D"/>
    <w:rsid w:val="69CE3BFF"/>
    <w:rsid w:val="69DFC4A9"/>
    <w:rsid w:val="6B0FC146"/>
    <w:rsid w:val="70218355"/>
    <w:rsid w:val="73D660AA"/>
    <w:rsid w:val="771685F6"/>
    <w:rsid w:val="798C58EE"/>
    <w:rsid w:val="7F0AF9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0B1F0A9-8DBC-4C6A-9DF1-3027A2B2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Mention">
    <w:name w:val="Mention"/>
    <w:basedOn w:val="DefaultParagraphFont"/>
    <w:uiPriority w:val="99"/>
    <w:unhideWhenUsed/>
    <w:rsid w:val="00C868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367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02611283">
      <w:bodyDiv w:val="1"/>
      <w:marLeft w:val="0"/>
      <w:marRight w:val="0"/>
      <w:marTop w:val="0"/>
      <w:marBottom w:val="0"/>
      <w:divBdr>
        <w:top w:val="none" w:sz="0" w:space="0" w:color="auto"/>
        <w:left w:val="none" w:sz="0" w:space="0" w:color="auto"/>
        <w:bottom w:val="none" w:sz="0" w:space="0" w:color="auto"/>
        <w:right w:val="none" w:sz="0" w:space="0" w:color="auto"/>
      </w:divBdr>
    </w:div>
    <w:div w:id="650254971">
      <w:bodyDiv w:val="1"/>
      <w:marLeft w:val="0"/>
      <w:marRight w:val="0"/>
      <w:marTop w:val="0"/>
      <w:marBottom w:val="0"/>
      <w:divBdr>
        <w:top w:val="none" w:sz="0" w:space="0" w:color="auto"/>
        <w:left w:val="none" w:sz="0" w:space="0" w:color="auto"/>
        <w:bottom w:val="none" w:sz="0" w:space="0" w:color="auto"/>
        <w:right w:val="none" w:sz="0" w:space="0" w:color="auto"/>
      </w:divBdr>
      <w:divsChild>
        <w:div w:id="633410713">
          <w:marLeft w:val="0"/>
          <w:marRight w:val="0"/>
          <w:marTop w:val="0"/>
          <w:marBottom w:val="0"/>
          <w:divBdr>
            <w:top w:val="none" w:sz="0" w:space="0" w:color="auto"/>
            <w:left w:val="none" w:sz="0" w:space="0" w:color="auto"/>
            <w:bottom w:val="none" w:sz="0" w:space="0" w:color="auto"/>
            <w:right w:val="none" w:sz="0" w:space="0" w:color="auto"/>
          </w:divBdr>
        </w:div>
        <w:div w:id="1136408081">
          <w:marLeft w:val="0"/>
          <w:marRight w:val="0"/>
          <w:marTop w:val="0"/>
          <w:marBottom w:val="0"/>
          <w:divBdr>
            <w:top w:val="none" w:sz="0" w:space="0" w:color="auto"/>
            <w:left w:val="none" w:sz="0" w:space="0" w:color="auto"/>
            <w:bottom w:val="none" w:sz="0" w:space="0" w:color="auto"/>
            <w:right w:val="none" w:sz="0" w:space="0" w:color="auto"/>
          </w:divBdr>
        </w:div>
        <w:div w:id="912395172">
          <w:marLeft w:val="0"/>
          <w:marRight w:val="0"/>
          <w:marTop w:val="0"/>
          <w:marBottom w:val="0"/>
          <w:divBdr>
            <w:top w:val="none" w:sz="0" w:space="0" w:color="auto"/>
            <w:left w:val="none" w:sz="0" w:space="0" w:color="auto"/>
            <w:bottom w:val="none" w:sz="0" w:space="0" w:color="auto"/>
            <w:right w:val="none" w:sz="0" w:space="0" w:color="auto"/>
          </w:divBdr>
        </w:div>
      </w:divsChild>
    </w:div>
    <w:div w:id="779837496">
      <w:bodyDiv w:val="1"/>
      <w:marLeft w:val="0"/>
      <w:marRight w:val="0"/>
      <w:marTop w:val="0"/>
      <w:marBottom w:val="0"/>
      <w:divBdr>
        <w:top w:val="none" w:sz="0" w:space="0" w:color="auto"/>
        <w:left w:val="none" w:sz="0" w:space="0" w:color="auto"/>
        <w:bottom w:val="none" w:sz="0" w:space="0" w:color="auto"/>
        <w:right w:val="none" w:sz="0" w:space="0" w:color="auto"/>
      </w:divBdr>
      <w:divsChild>
        <w:div w:id="311446019">
          <w:marLeft w:val="0"/>
          <w:marRight w:val="0"/>
          <w:marTop w:val="0"/>
          <w:marBottom w:val="0"/>
          <w:divBdr>
            <w:top w:val="none" w:sz="0" w:space="0" w:color="auto"/>
            <w:left w:val="none" w:sz="0" w:space="0" w:color="auto"/>
            <w:bottom w:val="none" w:sz="0" w:space="0" w:color="auto"/>
            <w:right w:val="none" w:sz="0" w:space="0" w:color="auto"/>
          </w:divBdr>
        </w:div>
        <w:div w:id="1801872645">
          <w:marLeft w:val="0"/>
          <w:marRight w:val="0"/>
          <w:marTop w:val="0"/>
          <w:marBottom w:val="0"/>
          <w:divBdr>
            <w:top w:val="none" w:sz="0" w:space="0" w:color="auto"/>
            <w:left w:val="none" w:sz="0" w:space="0" w:color="auto"/>
            <w:bottom w:val="none" w:sz="0" w:space="0" w:color="auto"/>
            <w:right w:val="none" w:sz="0" w:space="0" w:color="auto"/>
          </w:divBdr>
        </w:div>
        <w:div w:id="405229668">
          <w:marLeft w:val="0"/>
          <w:marRight w:val="0"/>
          <w:marTop w:val="0"/>
          <w:marBottom w:val="0"/>
          <w:divBdr>
            <w:top w:val="none" w:sz="0" w:space="0" w:color="auto"/>
            <w:left w:val="none" w:sz="0" w:space="0" w:color="auto"/>
            <w:bottom w:val="none" w:sz="0" w:space="0" w:color="auto"/>
            <w:right w:val="none" w:sz="0" w:space="0" w:color="auto"/>
          </w:divBdr>
        </w:div>
      </w:divsChild>
    </w:div>
    <w:div w:id="81310781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88592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lan.org.au/%3e" TargetMode="External"/><Relationship Id="rId3" Type="http://schemas.openxmlformats.org/officeDocument/2006/relationships/customXml" Target="../customXml/item3.xml"/><Relationship Id="rId21" Type="http://schemas.openxmlformats.org/officeDocument/2006/relationships/hyperlink" Target="https://services.dffh.vic.gov.au/people-institutional-settings-pre-199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penplace.org.au/" TargetMode="External"/><Relationship Id="rId2" Type="http://schemas.openxmlformats.org/officeDocument/2006/relationships/customXml" Target="../customXml/item2.xml"/><Relationship Id="rId16" Type="http://schemas.openxmlformats.org/officeDocument/2006/relationships/hyperlink" Target="https://www.parliament.vic.gov.au/news/general-news/careleaversapology" TargetMode="External"/><Relationship Id="rId20" Type="http://schemas.openxmlformats.org/officeDocument/2006/relationships/hyperlink" Target="mailto:VictorianGovernmentRedressScheme@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ictorianGovernmentRedressScheme@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06badf41-c0a1-41a6-983a-efd542c2c878"/>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5ce0f2b5-5be5-4508-bce9-d7011ece0659"/>
    <ds:schemaRef ds:uri="51ef5222-d273-4e86-adbf-8aa3d9e99a84"/>
    <ds:schemaRef ds:uri="http://purl.org/dc/dcmitype/"/>
  </ds:schemaRefs>
</ds:datastoreItem>
</file>

<file path=customXml/itemProps3.xml><?xml version="1.0" encoding="utf-8"?>
<ds:datastoreItem xmlns:ds="http://schemas.openxmlformats.org/officeDocument/2006/customXml" ds:itemID="{617B56F8-B6C2-4810-9A93-D495F2FBC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1272</Words>
  <Characters>7254</Characters>
  <Application>Microsoft Office Word</Application>
  <DocSecurity>2</DocSecurity>
  <Lines>60</Lines>
  <Paragraphs>17</Paragraphs>
  <ScaleCrop>false</ScaleCrop>
  <HeadingPairs>
    <vt:vector size="2" baseType="variant">
      <vt:variant>
        <vt:lpstr>Title</vt:lpstr>
      </vt:variant>
      <vt:variant>
        <vt:i4>1</vt:i4>
      </vt:variant>
    </vt:vector>
  </HeadingPairs>
  <TitlesOfParts>
    <vt:vector size="1" baseType="lpstr">
      <vt:lpstr>Victorian redress for people who have experienced abuse and neglect in institutional settings before 1990</vt:lpstr>
    </vt:vector>
  </TitlesOfParts>
  <Company>Victoria State Government, Department of Families, Fairness and Housing</Company>
  <LinksUpToDate>false</LinksUpToDate>
  <CharactersWithSpaces>8509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redress for people who have experienced abuse and neglect in institutional settings before 1990</dc:title>
  <dc:subject>Victorian redress for people who have experienced abuse and neglect in institutional settings before 1990</dc:subject>
  <dc:creator>Department of Families, Fairness and Housing</dc:creator>
  <cp:keywords>redress. Victoria, historical institutions, abuse, neglect, before 1990</cp:keywords>
  <cp:revision>2</cp:revision>
  <cp:lastPrinted>2021-01-29T05:27:00Z</cp:lastPrinted>
  <dcterms:created xsi:type="dcterms:W3CDTF">2024-12-02T00:19:00Z</dcterms:created>
  <dcterms:modified xsi:type="dcterms:W3CDTF">2024-12-02T00:19:00Z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