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A22FF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398325C3" wp14:editId="774C8C4B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2D483E" w14:paraId="0E9EBF57" w14:textId="77777777" w:rsidTr="00231D47">
        <w:trPr>
          <w:trHeight w:val="1418"/>
        </w:trPr>
        <w:tc>
          <w:tcPr>
            <w:tcW w:w="8222" w:type="dxa"/>
          </w:tcPr>
          <w:p w14:paraId="202D8D9F" w14:textId="77777777" w:rsidR="001C1CF8" w:rsidRDefault="00CD011E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  <w:lang w:val="sq"/>
              </w:rPr>
              <w:t xml:space="preserve">Programi i Ndihmës për Vështirësi Personale – informacion i përgjithshëm </w:t>
            </w:r>
          </w:p>
        </w:tc>
      </w:tr>
      <w:tr w:rsidR="002D483E" w14:paraId="4C29E26F" w14:textId="77777777" w:rsidTr="00231D47">
        <w:trPr>
          <w:trHeight w:val="1247"/>
        </w:trPr>
        <w:tc>
          <w:tcPr>
            <w:tcW w:w="8222" w:type="dxa"/>
          </w:tcPr>
          <w:p w14:paraId="7B1F3761" w14:textId="77777777" w:rsidR="001C1CF8" w:rsidRDefault="00CD0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  <w:lang w:val="sq"/>
              </w:rPr>
              <w:t xml:space="preserve">Pagesa të ndihmës emergjente dhe ndihmë emergjente për rivendosje </w:t>
            </w:r>
          </w:p>
          <w:p w14:paraId="779C8F14" w14:textId="6E1086A1" w:rsidR="009D582E" w:rsidRPr="009D582E" w:rsidRDefault="00885746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885746">
              <w:rPr>
                <w:color w:val="201547"/>
                <w:lang w:val="sq"/>
              </w:rPr>
              <w:t>Albanian | Shqip</w:t>
            </w:r>
          </w:p>
        </w:tc>
      </w:tr>
    </w:tbl>
    <w:p w14:paraId="7DE09303" w14:textId="77777777" w:rsidR="001C1CF8" w:rsidRDefault="00CD011E">
      <w:pPr>
        <w:pStyle w:val="Heading1"/>
      </w:pPr>
      <w:bookmarkStart w:id="0" w:name="_ma99nbe1zb2c" w:colFirst="0" w:colLast="0"/>
      <w:bookmarkEnd w:id="0"/>
      <w:r>
        <w:rPr>
          <w:lang w:val="sq"/>
        </w:rPr>
        <w:t>Mbështetje financiare gjatë një emergjence të madhe</w:t>
      </w:r>
    </w:p>
    <w:p w14:paraId="2B74E05D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sq"/>
        </w:rPr>
        <w:t>Një emergjencë e madhe konsiderohet:</w:t>
      </w:r>
    </w:p>
    <w:p w14:paraId="3DD01671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zjarr i madh në pyje</w:t>
      </w:r>
    </w:p>
    <w:p w14:paraId="72F9D1E7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përmbytje</w:t>
      </w:r>
    </w:p>
    <w:p w14:paraId="74F6777C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stuhi</w:t>
      </w:r>
    </w:p>
    <w:p w14:paraId="2E52D7E5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 xml:space="preserve">tërmet. </w:t>
      </w:r>
    </w:p>
    <w:p w14:paraId="3B312BCE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q"/>
        </w:rPr>
        <w:t>Këto emergjenca mund të shkaktojnë dëme në:</w:t>
      </w:r>
    </w:p>
    <w:p w14:paraId="686A5FD7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shtëpi</w:t>
      </w:r>
    </w:p>
    <w:p w14:paraId="53EBAB6C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ndërtesa</w:t>
      </w:r>
    </w:p>
    <w:p w14:paraId="131C32CB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 xml:space="preserve">rrugë </w:t>
      </w:r>
    </w:p>
    <w:p w14:paraId="3BD54015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pemë.</w:t>
      </w:r>
    </w:p>
    <w:p w14:paraId="7F083127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sq"/>
        </w:rPr>
      </w:pPr>
      <w:r>
        <w:rPr>
          <w:color w:val="000000"/>
          <w:lang w:val="sq"/>
        </w:rPr>
        <w:t>Nëse ndodh një emergjencë e madhe në vendin ku jetoni, Qeveria e Viktorias mund t'ju japë para për t'ju ndihmuar. Ju do t'ju kërkohet t'i ktheni këto para.</w:t>
      </w:r>
    </w:p>
    <w:p w14:paraId="7852A8F7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>Ekzistojnë dy lloje pagesash:</w:t>
      </w:r>
    </w:p>
    <w:p w14:paraId="1628F90E" w14:textId="77777777" w:rsidR="001C1CF8" w:rsidRDefault="00CD01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sq"/>
        </w:rPr>
        <w:t>Pagesa e ndihmës emergjente</w:t>
      </w:r>
    </w:p>
    <w:p w14:paraId="3CE74229" w14:textId="77777777" w:rsidR="001C1CF8" w:rsidRDefault="00CD01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sq"/>
        </w:rPr>
        <w:t>Ndihma emergjente për rivendosje.</w:t>
      </w:r>
    </w:p>
    <w:p w14:paraId="0EE201F4" w14:textId="77777777" w:rsidR="001C1CF8" w:rsidRDefault="00CD011E">
      <w:pPr>
        <w:pStyle w:val="Heading2"/>
      </w:pPr>
      <w:r>
        <w:rPr>
          <w:lang w:val="sq"/>
        </w:rPr>
        <w:t>Pagesa e ndihmës emergjente</w:t>
      </w:r>
    </w:p>
    <w:p w14:paraId="0F71A611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>Mund ta përfitoni këtë pagesë nëse ajo është e disponueshme.</w:t>
      </w:r>
    </w:p>
    <w:p w14:paraId="15FC850A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>Pagesa e ndihmës emergjente mund t'ju ndihmojë të paguani për gjërat që ju nevojiten më shumë, duke përfshirë:</w:t>
      </w:r>
    </w:p>
    <w:p w14:paraId="13888037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ushqime</w:t>
      </w:r>
    </w:p>
    <w:p w14:paraId="76AB7E91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veshje</w:t>
      </w:r>
    </w:p>
    <w:p w14:paraId="2C23708C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 xml:space="preserve">mjekim/ilaçe </w:t>
      </w:r>
    </w:p>
    <w:p w14:paraId="66A165AD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 xml:space="preserve">strehim. </w:t>
      </w:r>
    </w:p>
    <w:p w14:paraId="58C68E3D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q"/>
        </w:rPr>
        <w:t>Pagesat e ndihmës emergjente bazohen në një shumë fikse për secilin anëtar të familjes suaj.</w:t>
      </w:r>
    </w:p>
    <w:p w14:paraId="544BA5AE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>Pagesa nuk llogaritet në bazë të shumës së parave që fitoni.</w:t>
      </w:r>
    </w:p>
    <w:p w14:paraId="751FF726" w14:textId="77777777" w:rsidR="001C1CF8" w:rsidRDefault="00CD011E">
      <w:pPr>
        <w:pStyle w:val="Heading3"/>
      </w:pPr>
      <w:r>
        <w:rPr>
          <w:lang w:val="sq"/>
        </w:rPr>
        <w:t>Kush mund të përfitojë një pagesë të ndihmës emergjente</w:t>
      </w:r>
    </w:p>
    <w:p w14:paraId="66595F11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 xml:space="preserve">Ju mund të aplikoni për këtë pagesë nëse: </w:t>
      </w:r>
    </w:p>
    <w:p w14:paraId="0DA10F88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shtëpia juaj është prekur nga një emergjencë e madhe</w:t>
      </w:r>
    </w:p>
    <w:p w14:paraId="76DD8DA6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lastRenderedPageBreak/>
        <w:t>ju është dashur të largoheni nga shtëpia juaj ose nuk mund të ktheheni në shtëpinë tuaj për shkak të një emergjence të madhe</w:t>
      </w:r>
    </w:p>
    <w:p w14:paraId="2C9010D1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ju nevojiten para për të blerë gjëra të tilla si ushqim ose akomodim.</w:t>
      </w:r>
    </w:p>
    <w:p w14:paraId="2DE1F0FA" w14:textId="77777777" w:rsidR="001C1CF8" w:rsidRPr="00634E28" w:rsidRDefault="00CD011E">
      <w:pPr>
        <w:pStyle w:val="Heading3"/>
        <w:rPr>
          <w:lang w:val="es-ES"/>
        </w:rPr>
      </w:pPr>
      <w:r>
        <w:rPr>
          <w:lang w:val="sq"/>
        </w:rPr>
        <w:t>Aplikimi për pagesën e ndihmës emergjente</w:t>
      </w:r>
    </w:p>
    <w:p w14:paraId="4FE6727F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>Do t'ju duhet të aplikoni për të marrë pagesën. Departamenti i Familjeve, Barazisë dhe Strehimit do të shqyrtojë aplikimin tuaj. Ata do t'ju njoftojnë nëse kualifikoheni për pagesën.</w:t>
      </w:r>
    </w:p>
    <w:p w14:paraId="56C35D82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>Në varësi të emergjencës, mund të ketë disa mënyra të ndryshme për të aplikuar për një pagesë të ndihmës emergjente.</w:t>
      </w:r>
    </w:p>
    <w:p w14:paraId="1FE7293B" w14:textId="77777777" w:rsidR="001C1CF8" w:rsidRPr="00885746" w:rsidRDefault="00CD011E">
      <w:pPr>
        <w:pStyle w:val="Heading4"/>
        <w:rPr>
          <w:lang w:val="sq"/>
        </w:rPr>
      </w:pPr>
      <w:r>
        <w:rPr>
          <w:lang w:val="sq"/>
        </w:rPr>
        <w:t>Personalisht (Ballë për ballë)</w:t>
      </w:r>
    </w:p>
    <w:p w14:paraId="02259095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 xml:space="preserve">Mund të kontrolloni nëse ka një Qendër të Ndihmës Emergjente të hapur pranë jush në faqen </w:t>
      </w:r>
      <w:hyperlink r:id="rId11">
        <w:r w:rsidR="001C1CF8">
          <w:rPr>
            <w:color w:val="004C97"/>
            <w:u w:val="single"/>
            <w:lang w:val="sq"/>
          </w:rPr>
          <w:t>www.emergency.vic.gov.au/relief</w:t>
        </w:r>
      </w:hyperlink>
      <w:r>
        <w:rPr>
          <w:color w:val="000000"/>
          <w:lang w:val="sq"/>
        </w:rPr>
        <w:t>. Nëse ka, mund të shkoni atje personalisht. Sillni me vete një dokument identifikimi, nëse mundeni, si për shembull:</w:t>
      </w:r>
    </w:p>
    <w:p w14:paraId="762856ED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patentën</w:t>
      </w:r>
    </w:p>
    <w:p w14:paraId="049BC827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kartën Medicare</w:t>
      </w:r>
    </w:p>
    <w:p w14:paraId="675A228F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një letër ose faturë shërbimesh që tregon adresën tuaj.</w:t>
      </w:r>
    </w:p>
    <w:p w14:paraId="07ECB01A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sq"/>
        </w:rPr>
      </w:pPr>
      <w:r>
        <w:rPr>
          <w:color w:val="000000"/>
          <w:lang w:val="sq"/>
        </w:rPr>
        <w:t>Pasi të mbërrini, një përfaqësues i Qeverisë së Viktorias do të flasë me ju për të parë nëse kualifikoheni. Nëse po, ata do t'ju ndihmojnë të aplikoni për një pagesë të ndihmës emergjente.</w:t>
      </w:r>
    </w:p>
    <w:p w14:paraId="1E2C9B5B" w14:textId="77777777" w:rsidR="001C1CF8" w:rsidRPr="00885746" w:rsidRDefault="00CD011E">
      <w:pPr>
        <w:pStyle w:val="Heading4"/>
        <w:rPr>
          <w:lang w:val="sq"/>
        </w:rPr>
      </w:pPr>
      <w:r>
        <w:rPr>
          <w:lang w:val="sq"/>
        </w:rPr>
        <w:t>Online</w:t>
      </w:r>
    </w:p>
    <w:p w14:paraId="3050B798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 xml:space="preserve">Në disa raste, mund të aplikoni online për një pagesë të ndihmës emergjente. Për udhëzime, vizitoni: </w:t>
      </w:r>
      <w:hyperlink r:id="rId12">
        <w:r w:rsidR="001C1CF8">
          <w:rPr>
            <w:color w:val="004C97"/>
            <w:u w:val="single"/>
            <w:lang w:val="sq"/>
          </w:rPr>
          <w:t>www.emergency.vic.gov.au/relief</w:t>
        </w:r>
      </w:hyperlink>
    </w:p>
    <w:p w14:paraId="23A00B47" w14:textId="77777777" w:rsidR="001C1CF8" w:rsidRPr="00634E28" w:rsidRDefault="00CD011E">
      <w:pPr>
        <w:pStyle w:val="Heading2"/>
        <w:rPr>
          <w:lang w:val="sq"/>
        </w:rPr>
      </w:pPr>
      <w:r>
        <w:rPr>
          <w:lang w:val="sq"/>
        </w:rPr>
        <w:t>Ndihma emergjente për rivendosje</w:t>
      </w:r>
    </w:p>
    <w:p w14:paraId="4DDD5A17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>Mund ta përfitoni këtë pagesë nëse ajo është e disponueshme, nëse:</w:t>
      </w:r>
    </w:p>
    <w:p w14:paraId="3FD60025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sq"/>
        </w:rPr>
      </w:pPr>
      <w:r>
        <w:rPr>
          <w:color w:val="000000"/>
          <w:lang w:val="sq"/>
        </w:rPr>
        <w:t>nuk keni shumë para për të riparuar shtëpinë tuaj të dëmtuar nga një emergjencë e madhe</w:t>
      </w:r>
    </w:p>
    <w:p w14:paraId="0FD0527A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sq"/>
        </w:rPr>
      </w:pPr>
      <w:r>
        <w:rPr>
          <w:color w:val="000000"/>
          <w:lang w:val="sq"/>
        </w:rPr>
        <w:t>nuk keni siguracion për ndërtesën ose të mirat materiale/ përmbajtjen e ndërtesës</w:t>
      </w:r>
    </w:p>
    <w:p w14:paraId="45F8CD4A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sq"/>
        </w:rPr>
      </w:pPr>
      <w:r>
        <w:rPr>
          <w:color w:val="000000"/>
          <w:lang w:val="sq"/>
        </w:rPr>
        <w:t>nuk mund të ktheheni në shtëpi për shkak se është e dëmtuar ose e shkatërruar</w:t>
      </w:r>
    </w:p>
    <w:p w14:paraId="74E867D9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sq"/>
        </w:rPr>
      </w:pPr>
      <w:r>
        <w:rPr>
          <w:color w:val="000000"/>
          <w:lang w:val="sq"/>
        </w:rPr>
        <w:t>nuk mund të shkoni në shtëpinë tuaj për më shumë se 7 ditë për shkak të një emergjence të madhe.</w:t>
      </w:r>
    </w:p>
    <w:p w14:paraId="12E4D31D" w14:textId="77777777" w:rsidR="001C1CF8" w:rsidRPr="00634E28" w:rsidRDefault="00CD011E">
      <w:pPr>
        <w:pStyle w:val="Heading3"/>
        <w:rPr>
          <w:lang w:val="sq"/>
        </w:rPr>
      </w:pPr>
      <w:r>
        <w:rPr>
          <w:lang w:val="sq"/>
        </w:rPr>
        <w:t>Shuma e pagesës</w:t>
      </w:r>
    </w:p>
    <w:p w14:paraId="6F83CCEF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>Shuma e parave që përfitoni varet nga faktorë të tillë si:</w:t>
      </w:r>
    </w:p>
    <w:p w14:paraId="2E59DF04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sq"/>
        </w:rPr>
      </w:pPr>
      <w:r>
        <w:rPr>
          <w:color w:val="000000"/>
          <w:lang w:val="sq"/>
        </w:rPr>
        <w:t>numri i personave që jetojnë në shtëpinë tuaj</w:t>
      </w:r>
    </w:p>
    <w:p w14:paraId="48CD6F66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lang w:val="sq"/>
        </w:rPr>
      </w:pPr>
      <w:r>
        <w:rPr>
          <w:color w:val="000000"/>
          <w:lang w:val="sq"/>
        </w:rPr>
        <w:t>shkalla e dëmtimit të shtëpisë suaj</w:t>
      </w:r>
    </w:p>
    <w:p w14:paraId="0C3778D2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>sasia e parave që fitoni.</w:t>
      </w:r>
    </w:p>
    <w:p w14:paraId="4722BED2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es-ES"/>
        </w:rPr>
      </w:pPr>
      <w:r>
        <w:rPr>
          <w:color w:val="000000"/>
          <w:lang w:val="sq"/>
        </w:rPr>
        <w:t>Këto para mund t'i përdorni për:</w:t>
      </w:r>
    </w:p>
    <w:p w14:paraId="1AFF506A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>pastrimin e shtëpisë suaj ndërkohë që qëndroni diku tjetër</w:t>
      </w:r>
    </w:p>
    <w:p w14:paraId="4FBCA8FB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riparime në shtëpinë tuaj</w:t>
      </w:r>
    </w:p>
    <w:p w14:paraId="13AB810C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rindërtimin e shtëpisë suaj</w:t>
      </w:r>
    </w:p>
    <w:p w14:paraId="3582775C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>zëvendësimin e sendeve të dëmtuara.</w:t>
      </w:r>
    </w:p>
    <w:p w14:paraId="6929E1A1" w14:textId="77777777" w:rsidR="001C1CF8" w:rsidRPr="00634E28" w:rsidRDefault="00CD011E">
      <w:pPr>
        <w:pStyle w:val="Heading3"/>
        <w:rPr>
          <w:lang w:val="es-ES"/>
        </w:rPr>
      </w:pPr>
      <w:r>
        <w:rPr>
          <w:lang w:val="sq"/>
        </w:rPr>
        <w:t>Si të aplikoni</w:t>
      </w:r>
    </w:p>
    <w:p w14:paraId="06C1DC32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sq"/>
        </w:rPr>
        <w:t>Për informacion mbi mënyrën e aplikimit për këtë pagesë:</w:t>
      </w:r>
    </w:p>
    <w:p w14:paraId="5629238F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>telefononi linjën e ndihmës VicEmergency në numrin 1800 226 226 (shtypni 9 për një përkthyes)</w:t>
      </w:r>
    </w:p>
    <w:p w14:paraId="0346040A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 xml:space="preserve">vizitoni faqen </w:t>
      </w:r>
      <w:hyperlink r:id="rId13">
        <w:r w:rsidR="001C1CF8">
          <w:rPr>
            <w:color w:val="004C97"/>
            <w:u w:val="single"/>
            <w:lang w:val="sq"/>
          </w:rPr>
          <w:t>www.emergency.vic.gov.au/relief</w:t>
        </w:r>
      </w:hyperlink>
      <w:r>
        <w:rPr>
          <w:color w:val="000000"/>
          <w:lang w:val="sq"/>
        </w:rPr>
        <w:t>.</w:t>
      </w:r>
    </w:p>
    <w:p w14:paraId="30159401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sq"/>
        </w:rPr>
      </w:pPr>
      <w:r>
        <w:rPr>
          <w:color w:val="000000"/>
          <w:lang w:val="sq"/>
        </w:rPr>
        <w:lastRenderedPageBreak/>
        <w:t>Një përfaqësues nga Departamenti i Familjeve, Barazisë dhe Strehimit mund të flasë me ju edhe në lidhje me aplikimin për një pagesë të rivendosjes. Ata mund t'ju ndihmojnë të aplikoni.</w:t>
      </w:r>
    </w:p>
    <w:p w14:paraId="46DBAFD3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>Do t'ju duhet të na paraqisni disa dokumente si pjesë e aplikimit tuaj. Do t'ju duhet të paraqisni prova për:</w:t>
      </w:r>
    </w:p>
    <w:p w14:paraId="74F50ABD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identitetin, për shembull, një patentë ose pasaportë</w:t>
      </w:r>
    </w:p>
    <w:p w14:paraId="77A9F3BC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të ardhurat, për shembull, një fletëpagesë ose përmbledhje e pageseva nga Centrelink</w:t>
      </w:r>
    </w:p>
    <w:p w14:paraId="4DF875E5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statusin e sigurimit, për shembull, një dokument nga kompania juaj e sigurimeve</w:t>
      </w:r>
    </w:p>
    <w:p w14:paraId="4FCFC31C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>ndikimin në shtëpinë tuaj, për shembull, fotografi të dëmtimeve ose oferta për riparime.</w:t>
      </w:r>
    </w:p>
    <w:p w14:paraId="707CD8BE" w14:textId="77777777" w:rsidR="001C1CF8" w:rsidRDefault="00CD011E">
      <w:pPr>
        <w:pStyle w:val="Heading1"/>
      </w:pPr>
      <w:r>
        <w:rPr>
          <w:lang w:val="sq"/>
        </w:rPr>
        <w:t>Ndihmë dhe mbështetje shtesë</w:t>
      </w:r>
    </w:p>
    <w:p w14:paraId="0093ED7C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 xml:space="preserve">Qeveria e Viktorias dhe bashkia juaj vendore mund t'ju ndihmojnë të gjeni shërbime të tjera ndihme dhe rimëkëmbjeje. </w:t>
      </w:r>
    </w:p>
    <w:p w14:paraId="460A5649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>Nëse keni nevojë për ndihmë, ju lutemi telefononi linjën e ndihmës VicEmergency në numrin 1800 226 226. Shtypni 9 për një përkthyes.</w:t>
      </w:r>
    </w:p>
    <w:p w14:paraId="159CF6C1" w14:textId="77777777" w:rsidR="001C1CF8" w:rsidRPr="00885746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  <w:r>
        <w:rPr>
          <w:color w:val="000000"/>
          <w:lang w:val="sq"/>
        </w:rPr>
        <w:t xml:space="preserve">Mund të gjeni informacion mbi ndihmën dhe rimëkëmbjen në faqen </w:t>
      </w:r>
      <w:hyperlink r:id="rId14">
        <w:r w:rsidR="001C1CF8">
          <w:rPr>
            <w:color w:val="004C97"/>
            <w:u w:val="single"/>
            <w:lang w:val="sq"/>
          </w:rPr>
          <w:t>www.emergency.vic.gov.au/relief</w:t>
        </w:r>
      </w:hyperlink>
      <w:r>
        <w:rPr>
          <w:color w:val="000000"/>
          <w:lang w:val="sq"/>
        </w:rPr>
        <w:t>. Mund të kontrolloni gjithashtu faqen e internetit dhe faqet në rrjetet sociale të bashkisë suaj vendore.</w:t>
      </w:r>
    </w:p>
    <w:p w14:paraId="41B30CF3" w14:textId="77777777" w:rsidR="001C1CF8" w:rsidRPr="00634E28" w:rsidRDefault="00CD011E">
      <w:pPr>
        <w:pStyle w:val="Heading2"/>
        <w:rPr>
          <w:lang w:val="es-ES"/>
        </w:rPr>
      </w:pPr>
      <w:r>
        <w:rPr>
          <w:lang w:val="sq"/>
        </w:rPr>
        <w:t>Informacion mbi Programin e Ndihmës për Vështirësi Personale</w:t>
      </w:r>
    </w:p>
    <w:p w14:paraId="0D04A105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sq"/>
        </w:rPr>
        <w:t xml:space="preserve">Për më shumë informacion mbi Programin e Ndihmës për Vështirësi Personale, vizitoni faqen </w:t>
      </w:r>
      <w:hyperlink r:id="rId15">
        <w:r w:rsidR="001C1CF8">
          <w:rPr>
            <w:color w:val="004C97"/>
            <w:u w:val="single"/>
            <w:lang w:val="sq"/>
          </w:rPr>
          <w:t>www.services.dffh.vic.gov.au/personal-hardship-assistance-program</w:t>
        </w:r>
      </w:hyperlink>
    </w:p>
    <w:p w14:paraId="05A1EF06" w14:textId="77777777" w:rsidR="001C1CF8" w:rsidRDefault="00CD011E">
      <w:pPr>
        <w:pStyle w:val="Heading2"/>
      </w:pPr>
      <w:r>
        <w:rPr>
          <w:lang w:val="sq"/>
        </w:rPr>
        <w:t>Kontaktet kryesore</w:t>
      </w:r>
    </w:p>
    <w:p w14:paraId="305B611E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sq"/>
        </w:rPr>
        <w:t>Bashkia:</w:t>
      </w:r>
    </w:p>
    <w:p w14:paraId="3CA98E9F" w14:textId="77777777" w:rsidR="001C1CF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sq"/>
        </w:rPr>
        <w:t xml:space="preserve">Kërkoni bashkinë tuaj vendore në faqen </w:t>
      </w:r>
      <w:hyperlink r:id="rId16">
        <w:r w:rsidR="001C1CF8">
          <w:rPr>
            <w:color w:val="004C97"/>
            <w:u w:val="single"/>
            <w:lang w:val="sq"/>
          </w:rPr>
          <w:t>www.vic.gov.au/know-your-council</w:t>
        </w:r>
      </w:hyperlink>
      <w:r>
        <w:rPr>
          <w:color w:val="000000"/>
          <w:lang w:val="sq"/>
        </w:rPr>
        <w:t xml:space="preserve"> </w:t>
      </w:r>
    </w:p>
    <w:p w14:paraId="4FD1319E" w14:textId="77777777" w:rsidR="001C1CF8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sq"/>
        </w:rPr>
        <w:t>VicEmergency:</w:t>
      </w:r>
    </w:p>
    <w:p w14:paraId="27695BA8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>Telefononi linjën e posaçme në 1800 226 226</w:t>
      </w:r>
    </w:p>
    <w:p w14:paraId="0FEE0D08" w14:textId="77777777" w:rsidR="001C1CF8" w:rsidRPr="00634E28" w:rsidRDefault="00CD01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sq"/>
        </w:rPr>
        <w:t xml:space="preserve">Vizitoni faqen e internetit në </w:t>
      </w:r>
      <w:hyperlink r:id="rId17">
        <w:r w:rsidR="001C1CF8">
          <w:rPr>
            <w:color w:val="004C97"/>
            <w:u w:val="single"/>
            <w:lang w:val="sq"/>
          </w:rPr>
          <w:t>www.emergency.vic.gov.au</w:t>
        </w:r>
      </w:hyperlink>
      <w:r>
        <w:rPr>
          <w:color w:val="000000"/>
          <w:lang w:val="sq"/>
        </w:rPr>
        <w:t xml:space="preserve"> </w:t>
      </w:r>
    </w:p>
    <w:p w14:paraId="3A76ACF2" w14:textId="77777777" w:rsidR="001C1CF8" w:rsidRPr="00634E28" w:rsidRDefault="00CD011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es-ES"/>
        </w:rPr>
      </w:pPr>
      <w:r>
        <w:rPr>
          <w:color w:val="000000"/>
          <w:lang w:val="sq"/>
        </w:rPr>
        <w:t>Shërbimet për dhunën në familje:</w:t>
      </w:r>
    </w:p>
    <w:p w14:paraId="75D58CDD" w14:textId="77777777" w:rsidR="001C1CF8" w:rsidRPr="00634E28" w:rsidRDefault="00CD011E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lang w:val="es-ES"/>
        </w:rPr>
      </w:pPr>
      <w:r>
        <w:rPr>
          <w:color w:val="000000"/>
          <w:lang w:val="sq"/>
        </w:rPr>
        <w:t>Telefononi Qendrën e Reagimit ndaj Dhunës në Familje Safe Steps në numrin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2D483E" w:rsidRPr="00634E28" w14:paraId="35EFC187" w14:textId="77777777" w:rsidTr="00573377">
        <w:tc>
          <w:tcPr>
            <w:tcW w:w="10194" w:type="dxa"/>
          </w:tcPr>
          <w:p w14:paraId="1C89E908" w14:textId="77777777" w:rsidR="001C1CF8" w:rsidRPr="00634E28" w:rsidRDefault="00CD0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  <w:lang w:val="es-ES"/>
              </w:rPr>
            </w:pPr>
            <w:r>
              <w:rPr>
                <w:color w:val="000000"/>
                <w:sz w:val="24"/>
                <w:szCs w:val="24"/>
                <w:lang w:val="sq"/>
              </w:rPr>
              <w:t xml:space="preserve">Për ta marrë këtë dokument në një format tjetër, dërgoni një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  <w:lang w:val="sq"/>
                </w:rPr>
                <w:t>email te Dega e Menaxhimit të Emergjencave</w:t>
              </w:r>
            </w:hyperlink>
            <w:r>
              <w:rPr>
                <w:color w:val="000000"/>
                <w:sz w:val="24"/>
                <w:szCs w:val="24"/>
                <w:lang w:val="sq"/>
              </w:rPr>
              <w:t xml:space="preserve"> në adresën &lt;emb@dffh.vic.gov.au&gt;.</w:t>
            </w:r>
          </w:p>
          <w:p w14:paraId="71BD9D36" w14:textId="77777777" w:rsidR="001C1CF8" w:rsidRPr="00634E28" w:rsidRDefault="00CD0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szCs w:val="20"/>
                <w:lang w:val="sq"/>
              </w:rPr>
              <w:t>Autorizuar dhe botuar nga Qeveria e Viktorias, 1 Treasury Place, Melbourne.</w:t>
            </w:r>
          </w:p>
          <w:p w14:paraId="1245217F" w14:textId="77777777" w:rsidR="001C1CF8" w:rsidRPr="00634E28" w:rsidRDefault="00CD0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szCs w:val="20"/>
                <w:lang w:val="sq"/>
              </w:rPr>
              <w:t>© Shteti i Viktorias, Australi, Departamenti i Familjeve, Barazisë dhe Strehimit, Nëntor 2023.</w:t>
            </w:r>
          </w:p>
          <w:p w14:paraId="62AD232A" w14:textId="77777777" w:rsidR="00885746" w:rsidRDefault="00885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sq"/>
              </w:rPr>
            </w:pPr>
            <w:bookmarkStart w:id="1" w:name="_zczj4nma8xs2" w:colFirst="0" w:colLast="0"/>
            <w:bookmarkEnd w:id="1"/>
            <w:r w:rsidRPr="00885746">
              <w:rPr>
                <w:color w:val="000000"/>
                <w:sz w:val="20"/>
                <w:szCs w:val="20"/>
                <w:lang w:val="sq"/>
              </w:rPr>
              <w:t>ISBN 978-1-76130-972-4 (pdf/online/MS word)</w:t>
            </w:r>
          </w:p>
          <w:p w14:paraId="2E7E14C6" w14:textId="110AB421" w:rsidR="001C1CF8" w:rsidRPr="00885746" w:rsidRDefault="00CD01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sq"/>
              </w:rPr>
            </w:pPr>
            <w:r>
              <w:rPr>
                <w:color w:val="000000"/>
                <w:sz w:val="20"/>
                <w:szCs w:val="20"/>
                <w:lang w:val="sq"/>
              </w:rPr>
              <w:t xml:space="preserve">Në dispozicionin tuaj në </w:t>
            </w:r>
            <w:hyperlink r:id="rId19">
              <w:r w:rsidR="001C1CF8">
                <w:rPr>
                  <w:color w:val="004C97"/>
                  <w:sz w:val="20"/>
                  <w:szCs w:val="20"/>
                  <w:u w:val="single"/>
                  <w:lang w:val="sq"/>
                </w:rPr>
                <w:t>Programin e Ndihmës për Vështirësitë Personale (dffh.vic.gov.au)</w:t>
              </w:r>
            </w:hyperlink>
            <w:r>
              <w:rPr>
                <w:color w:val="000000"/>
                <w:sz w:val="20"/>
                <w:szCs w:val="20"/>
                <w:lang w:val="sq"/>
              </w:rPr>
              <w:t xml:space="preserve"> &lt;https://services.dffh.vic.gov.au/personal-hardship-assistance-program&gt;</w:t>
            </w:r>
          </w:p>
        </w:tc>
      </w:tr>
    </w:tbl>
    <w:p w14:paraId="49E035F7" w14:textId="77777777" w:rsidR="001C1CF8" w:rsidRPr="00885746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sq"/>
        </w:rPr>
      </w:pPr>
    </w:p>
    <w:sectPr w:rsidR="001C1CF8" w:rsidRPr="00885746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68385" w14:textId="77777777" w:rsidR="00C751E7" w:rsidRDefault="00C751E7">
      <w:pPr>
        <w:spacing w:after="0"/>
      </w:pPr>
      <w:r>
        <w:separator/>
      </w:r>
    </w:p>
  </w:endnote>
  <w:endnote w:type="continuationSeparator" w:id="0">
    <w:p w14:paraId="7C9C180F" w14:textId="77777777" w:rsidR="00C751E7" w:rsidRDefault="00C751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EC82C0-B26D-4B0D-AE38-6F110411CF1F}"/>
    <w:embedBold r:id="rId2" w:fontKey="{301A4F96-7FB5-493F-A7C4-377B35856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D7BFAB3A-6948-4A8E-8E94-48F243758AD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8B7102A-3E9D-4783-9B4F-1CE266EF4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F4883" w14:textId="77777777" w:rsidR="001C1CF8" w:rsidRDefault="00CD011E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72E0DF12" wp14:editId="37DAB272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FC9176" wp14:editId="036531BD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5DF389" w14:textId="77777777" w:rsidR="001C1CF8" w:rsidRDefault="00CD011E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q"/>
                            </w:rPr>
                            <w:t>ZYRTARE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q"/>
                      </w:rPr>
                      <w:t>ZYRTARE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FDBC3" w14:textId="77777777" w:rsidR="001C1CF8" w:rsidRDefault="00CD011E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31D947" wp14:editId="7F696CC7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D8F3C4" w14:textId="77777777" w:rsidR="001C1CF8" w:rsidRDefault="00CD011E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q"/>
                            </w:rPr>
                            <w:t>ZYRTARE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q"/>
                      </w:rPr>
                      <w:t>ZYRTARE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C5CE6" w14:textId="77777777" w:rsidR="001C1CF8" w:rsidRDefault="00CD011E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7F1564" wp14:editId="486463FC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74C9F" w14:textId="77777777" w:rsidR="001C1CF8" w:rsidRDefault="00CD011E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q"/>
                            </w:rPr>
                            <w:t>ZYRTARE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q"/>
                      </w:rPr>
                      <w:t>ZYRTARE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5C9F66" wp14:editId="525BF8A0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3A92F7" w14:textId="77777777" w:rsidR="001C1CF8" w:rsidRDefault="00CD011E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sq"/>
                            </w:rPr>
                            <w:t>ZYRTARE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sq"/>
                      </w:rPr>
                      <w:t>ZYRTARE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5E856" w14:textId="77777777" w:rsidR="00C751E7" w:rsidRDefault="00C751E7">
      <w:pPr>
        <w:spacing w:after="0"/>
      </w:pPr>
      <w:r>
        <w:separator/>
      </w:r>
    </w:p>
  </w:footnote>
  <w:footnote w:type="continuationSeparator" w:id="0">
    <w:p w14:paraId="7881D9F1" w14:textId="77777777" w:rsidR="00C751E7" w:rsidRDefault="00C751E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3894" w14:textId="77777777" w:rsidR="001C1CF8" w:rsidRDefault="00CD011E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  <w:lang w:val="sq"/>
      </w:rPr>
      <w:t>Programi i Ndihmës për Vështirësi Personale – informacion i përgjithshëm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297566415">
    <w:abstractNumId w:val="1"/>
  </w:num>
  <w:num w:numId="2" w16cid:durableId="245388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C1CF8"/>
    <w:rsid w:val="00231D47"/>
    <w:rsid w:val="002B260F"/>
    <w:rsid w:val="002D483E"/>
    <w:rsid w:val="00492B86"/>
    <w:rsid w:val="00573377"/>
    <w:rsid w:val="00601431"/>
    <w:rsid w:val="00634E28"/>
    <w:rsid w:val="0065388F"/>
    <w:rsid w:val="00885746"/>
    <w:rsid w:val="008B705F"/>
    <w:rsid w:val="00984D32"/>
    <w:rsid w:val="009D582E"/>
    <w:rsid w:val="00AD74D7"/>
    <w:rsid w:val="00B57F2C"/>
    <w:rsid w:val="00C034A2"/>
    <w:rsid w:val="00C751E7"/>
    <w:rsid w:val="00CD011E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EA5C4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Programi i Ndihmës për Vështirësi Personale – informacion i përgjithshëm</dc:title>
  <dc:creator>Department of Families‚ Fairness and Housing‚ Victorian Government</dc:creator>
  <cp:revision>2</cp:revision>
  <cp:lastPrinted>2026-02-16T06:08:00Z</cp:lastPrinted>
  <dcterms:created xsi:type="dcterms:W3CDTF">2026-03-05T04:12:00Z</dcterms:created>
  <dcterms:modified xsi:type="dcterms:W3CDTF">2026-03-05T04:12:00Z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